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52E67" w14:textId="610C116E" w:rsidR="00937892" w:rsidRPr="001E64A6" w:rsidRDefault="00C57DD3" w:rsidP="00937892">
      <w:pPr>
        <w:jc w:val="center"/>
        <w:rPr>
          <w:rFonts w:ascii="Tw Cen MT Condensed" w:hAnsi="Tw Cen MT Condensed"/>
          <w:color w:val="6998BD"/>
          <w:sz w:val="28"/>
          <w:szCs w:val="28"/>
        </w:rPr>
      </w:pPr>
      <w:r>
        <w:rPr>
          <w:rFonts w:ascii="Tw Cen MT Condensed" w:hAnsi="Tw Cen MT Condensed"/>
          <w:color w:val="6998BD"/>
          <w:sz w:val="28"/>
          <w:szCs w:val="28"/>
        </w:rPr>
        <w:t xml:space="preserve">Informed Consent </w:t>
      </w:r>
      <w:r w:rsidR="008A4C72">
        <w:rPr>
          <w:rFonts w:ascii="Tw Cen MT Condensed" w:hAnsi="Tw Cen MT Condensed"/>
          <w:color w:val="6998BD"/>
          <w:sz w:val="28"/>
          <w:szCs w:val="28"/>
        </w:rPr>
        <w:t>Procedures</w:t>
      </w:r>
    </w:p>
    <w:p w14:paraId="00ACE94A" w14:textId="4D950E3D" w:rsidR="00937892" w:rsidRDefault="00937892" w:rsidP="00C70165">
      <w:pPr>
        <w:rPr>
          <w:rFonts w:ascii="Tw Cen MT Condensed" w:hAnsi="Tw Cen MT Condensed"/>
        </w:rPr>
      </w:pPr>
    </w:p>
    <w:p w14:paraId="6A501F9C" w14:textId="333CCFB2" w:rsidR="008A4C72" w:rsidRPr="00937892" w:rsidRDefault="009A363E" w:rsidP="00C70165">
      <w:pPr>
        <w:rPr>
          <w:rFonts w:ascii="Tw Cen MT Condensed" w:hAnsi="Tw Cen MT Condensed"/>
        </w:rPr>
      </w:pPr>
      <w:r>
        <w:rPr>
          <w:rFonts w:ascii="Tw Cen MT Condensed" w:hAnsi="Tw Cen MT Condensed"/>
        </w:rPr>
        <w:t xml:space="preserve">This resource contains information about obtained consent procedures for interviews, focus groups, observations, and surveys. Before reviewing this information, please watch the first three </w:t>
      </w:r>
      <w:hyperlink r:id="rId7" w:history="1">
        <w:r w:rsidRPr="009A363E">
          <w:rPr>
            <w:rStyle w:val="Hyperlink"/>
            <w:rFonts w:ascii="Tw Cen MT Condensed" w:hAnsi="Tw Cen MT Condensed"/>
          </w:rPr>
          <w:t>Library Evaluation 101 videos</w:t>
        </w:r>
      </w:hyperlink>
      <w:r>
        <w:rPr>
          <w:rFonts w:ascii="Tw Cen MT Condensed" w:hAnsi="Tw Cen MT Condensed"/>
        </w:rPr>
        <w:t xml:space="preserve"> (Protecting Evaluation Participants’ Rights, Patron Privacy, and Informed Consent).</w:t>
      </w:r>
      <w:r w:rsidR="00E67DD5">
        <w:rPr>
          <w:rFonts w:ascii="Tw Cen MT Condensed" w:hAnsi="Tw Cen MT Condensed"/>
        </w:rPr>
        <w:t xml:space="preserve"> When adapting the information in this resource for use in your evaluation project, be sure to check with your library administration and/or governing authority regarding any additional information you will need to </w:t>
      </w:r>
      <w:r w:rsidR="00882A30">
        <w:rPr>
          <w:rFonts w:ascii="Tw Cen MT Condensed" w:hAnsi="Tw Cen MT Condensed"/>
        </w:rPr>
        <w:t xml:space="preserve">provide </w:t>
      </w:r>
      <w:r w:rsidR="00E67DD5">
        <w:rPr>
          <w:rFonts w:ascii="Tw Cen MT Condensed" w:hAnsi="Tw Cen MT Condensed"/>
        </w:rPr>
        <w:t>or procedures you will need to follow.</w:t>
      </w:r>
    </w:p>
    <w:p w14:paraId="547CAA10" w14:textId="77777777" w:rsidR="008A4C72" w:rsidRDefault="008A4C72" w:rsidP="00C57DD3">
      <w:pPr>
        <w:rPr>
          <w:rFonts w:ascii="Tw Cen MT Condensed" w:hAnsi="Tw Cen MT Condensed"/>
          <w:b/>
          <w:bCs/>
        </w:rPr>
      </w:pPr>
    </w:p>
    <w:p w14:paraId="271B67A2" w14:textId="1940B9B7" w:rsidR="00C57DD3" w:rsidRPr="00C57DD3" w:rsidRDefault="00C57DD3" w:rsidP="00C57DD3">
      <w:pPr>
        <w:rPr>
          <w:rFonts w:ascii="Tw Cen MT Condensed" w:hAnsi="Tw Cen MT Condensed"/>
          <w:b/>
          <w:bCs/>
        </w:rPr>
      </w:pPr>
      <w:r w:rsidRPr="00C57DD3">
        <w:rPr>
          <w:rFonts w:ascii="Tw Cen MT Condensed" w:hAnsi="Tw Cen MT Condensed"/>
          <w:b/>
          <w:bCs/>
        </w:rPr>
        <w:t>Interview</w:t>
      </w:r>
      <w:r w:rsidR="008A4C72">
        <w:rPr>
          <w:rFonts w:ascii="Tw Cen MT Condensed" w:hAnsi="Tw Cen MT Condensed"/>
          <w:b/>
          <w:bCs/>
        </w:rPr>
        <w:t>s</w:t>
      </w:r>
    </w:p>
    <w:p w14:paraId="6163755C" w14:textId="77777777" w:rsidR="00C57DD3" w:rsidRPr="00C57DD3" w:rsidRDefault="00C57DD3" w:rsidP="00C57DD3">
      <w:pPr>
        <w:rPr>
          <w:rFonts w:ascii="Tw Cen MT Condensed" w:hAnsi="Tw Cen MT Condensed"/>
        </w:rPr>
      </w:pPr>
    </w:p>
    <w:p w14:paraId="7EDCB7D1" w14:textId="648AAC63" w:rsidR="00C57DD3" w:rsidRDefault="008A4C72" w:rsidP="00C57DD3">
      <w:pPr>
        <w:rPr>
          <w:rFonts w:ascii="Tw Cen MT Condensed" w:hAnsi="Tw Cen MT Condensed"/>
        </w:rPr>
      </w:pPr>
      <w:r>
        <w:rPr>
          <w:rFonts w:ascii="Tw Cen MT Condensed" w:hAnsi="Tw Cen MT Condensed"/>
        </w:rPr>
        <w:t>Read an informed consent statement to the</w:t>
      </w:r>
      <w:r w:rsidR="00AB7BFE">
        <w:rPr>
          <w:rFonts w:ascii="Tw Cen MT Condensed" w:hAnsi="Tw Cen MT Condensed"/>
        </w:rPr>
        <w:t xml:space="preserve"> interviewee prior to beginning the interview</w:t>
      </w:r>
      <w:r>
        <w:rPr>
          <w:rFonts w:ascii="Tw Cen MT Condensed" w:hAnsi="Tw Cen MT Condensed"/>
        </w:rPr>
        <w:t>. For example:</w:t>
      </w:r>
    </w:p>
    <w:p w14:paraId="2331BA05" w14:textId="77777777" w:rsidR="00C57DD3" w:rsidRDefault="00C57DD3" w:rsidP="00C57DD3">
      <w:pPr>
        <w:rPr>
          <w:rFonts w:ascii="Tw Cen MT Condensed" w:hAnsi="Tw Cen MT Condensed"/>
        </w:rPr>
      </w:pPr>
    </w:p>
    <w:p w14:paraId="3F9A3D83" w14:textId="7484BC1E" w:rsidR="00C57DD3" w:rsidRPr="00C57DD3" w:rsidRDefault="00C57DD3" w:rsidP="008A4C72">
      <w:pPr>
        <w:ind w:left="360"/>
        <w:rPr>
          <w:rFonts w:ascii="Tw Cen MT Condensed" w:hAnsi="Tw Cen MT Condensed"/>
        </w:rPr>
      </w:pPr>
      <w:r w:rsidRPr="00C57DD3">
        <w:rPr>
          <w:rFonts w:ascii="Tw Cen MT Condensed" w:hAnsi="Tw Cen MT Condensed"/>
        </w:rPr>
        <w:t xml:space="preserve">The library is gathering feedback about </w:t>
      </w:r>
      <w:r w:rsidRPr="00C57DD3">
        <w:rPr>
          <w:rFonts w:ascii="Tw Cen MT Condensed" w:hAnsi="Tw Cen MT Condensed"/>
          <w:highlight w:val="yellow"/>
        </w:rPr>
        <w:t>[topic]</w:t>
      </w:r>
      <w:r w:rsidRPr="00C57DD3">
        <w:rPr>
          <w:rFonts w:ascii="Tw Cen MT Condensed" w:hAnsi="Tw Cen MT Condensed"/>
        </w:rPr>
        <w:t xml:space="preserve">, and we would like to know what you think about it. During the interview today, we will ask you questions about your experience. It will take about </w:t>
      </w:r>
      <w:r w:rsidRPr="00C57DD3">
        <w:rPr>
          <w:rFonts w:ascii="Tw Cen MT Condensed" w:hAnsi="Tw Cen MT Condensed"/>
          <w:highlight w:val="yellow"/>
        </w:rPr>
        <w:t>[duration (e.g., “30 minutes”)]</w:t>
      </w:r>
      <w:r w:rsidRPr="00C57DD3">
        <w:rPr>
          <w:rFonts w:ascii="Tw Cen MT Condensed" w:hAnsi="Tw Cen MT Condensed"/>
        </w:rPr>
        <w:t>. You can stop the interview at any time, and you can choose not to answer any of the questions. We don’t anticipate that the interview will present any risks for you.</w:t>
      </w:r>
    </w:p>
    <w:p w14:paraId="1B36A46E" w14:textId="77777777" w:rsidR="00C57DD3" w:rsidRPr="00C57DD3" w:rsidRDefault="00C57DD3" w:rsidP="008A4C72">
      <w:pPr>
        <w:ind w:left="360"/>
        <w:rPr>
          <w:rFonts w:ascii="Tw Cen MT Condensed" w:hAnsi="Tw Cen MT Condensed"/>
        </w:rPr>
      </w:pPr>
    </w:p>
    <w:p w14:paraId="1A4EE1A3" w14:textId="77777777" w:rsidR="00C57DD3" w:rsidRPr="00C57DD3" w:rsidRDefault="00C57DD3" w:rsidP="008A4C72">
      <w:pPr>
        <w:ind w:left="360"/>
        <w:rPr>
          <w:rFonts w:ascii="Tw Cen MT Condensed" w:hAnsi="Tw Cen MT Condensed"/>
        </w:rPr>
      </w:pPr>
      <w:r w:rsidRPr="00C57DD3">
        <w:rPr>
          <w:rFonts w:ascii="Tw Cen MT Condensed" w:hAnsi="Tw Cen MT Condensed"/>
        </w:rPr>
        <w:t xml:space="preserve">The library will use the information you share to </w:t>
      </w:r>
      <w:r w:rsidRPr="00C57DD3">
        <w:rPr>
          <w:rFonts w:ascii="Tw Cen MT Condensed" w:hAnsi="Tw Cen MT Condensed"/>
          <w:highlight w:val="yellow"/>
        </w:rPr>
        <w:t xml:space="preserve">[purpose, e.g. “improve </w:t>
      </w:r>
      <w:proofErr w:type="spellStart"/>
      <w:r w:rsidRPr="00C57DD3">
        <w:rPr>
          <w:rFonts w:ascii="Tw Cen MT Condensed" w:hAnsi="Tw Cen MT Condensed"/>
          <w:highlight w:val="yellow"/>
        </w:rPr>
        <w:t>storytimes</w:t>
      </w:r>
      <w:proofErr w:type="spellEnd"/>
      <w:r w:rsidRPr="00C57DD3">
        <w:rPr>
          <w:rFonts w:ascii="Tw Cen MT Condensed" w:hAnsi="Tw Cen MT Condensed"/>
          <w:highlight w:val="yellow"/>
        </w:rPr>
        <w:t xml:space="preserve"> for you and everyone else in the community”]</w:t>
      </w:r>
      <w:r w:rsidRPr="00C57DD3">
        <w:rPr>
          <w:rFonts w:ascii="Tw Cen MT Condensed" w:hAnsi="Tw Cen MT Condensed"/>
        </w:rPr>
        <w:t xml:space="preserve">. Your answers will be confidential. We may quote what you said in our report or in our marketing materials, but we won’t use your name. </w:t>
      </w:r>
    </w:p>
    <w:p w14:paraId="557F2975" w14:textId="0AAF7BC4" w:rsidR="00C57DD3" w:rsidRDefault="00C57DD3" w:rsidP="008A4C72">
      <w:pPr>
        <w:ind w:left="360"/>
        <w:rPr>
          <w:rFonts w:ascii="Tw Cen MT Condensed" w:hAnsi="Tw Cen MT Condensed"/>
        </w:rPr>
      </w:pPr>
    </w:p>
    <w:p w14:paraId="3D5E61C0" w14:textId="12EF1D96" w:rsidR="00C57DD3" w:rsidRDefault="00C57DD3" w:rsidP="008A4C72">
      <w:pPr>
        <w:ind w:left="360"/>
        <w:rPr>
          <w:rFonts w:ascii="Tw Cen MT Condensed" w:hAnsi="Tw Cen MT Condensed"/>
        </w:rPr>
      </w:pPr>
      <w:r w:rsidRPr="00C57DD3">
        <w:rPr>
          <w:rFonts w:ascii="Tw Cen MT Condensed" w:hAnsi="Tw Cen MT Condensed"/>
        </w:rPr>
        <w:t>Do you have any questions I can answer about the interview process? Would you like to participate in the interview?</w:t>
      </w:r>
    </w:p>
    <w:p w14:paraId="7A4EAEDF" w14:textId="3797A7BC" w:rsidR="00C57DD3" w:rsidRDefault="00C57DD3" w:rsidP="008A4C72">
      <w:pPr>
        <w:ind w:left="360"/>
        <w:rPr>
          <w:rFonts w:ascii="Tw Cen MT Condensed" w:hAnsi="Tw Cen MT Condensed"/>
        </w:rPr>
      </w:pPr>
    </w:p>
    <w:p w14:paraId="500AA18D" w14:textId="51E76F18" w:rsidR="00C57DD3" w:rsidRPr="00C57DD3" w:rsidRDefault="00C57DD3" w:rsidP="008A4C72">
      <w:pPr>
        <w:ind w:left="360"/>
        <w:rPr>
          <w:rFonts w:ascii="Tw Cen MT Condensed" w:hAnsi="Tw Cen MT Condensed"/>
        </w:rPr>
      </w:pPr>
      <w:r>
        <w:rPr>
          <w:rFonts w:ascii="Tw Cen MT Condensed" w:hAnsi="Tw Cen MT Condensed"/>
        </w:rPr>
        <w:t xml:space="preserve">[If audio recording]: </w:t>
      </w:r>
      <w:r w:rsidRPr="00C57DD3">
        <w:rPr>
          <w:rFonts w:ascii="Tw Cen MT Condensed" w:hAnsi="Tw Cen MT Condensed"/>
        </w:rPr>
        <w:t xml:space="preserve">I would like to record our conversation to help with note taking. </w:t>
      </w:r>
      <w:r>
        <w:rPr>
          <w:rFonts w:ascii="Tw Cen MT Condensed" w:hAnsi="Tw Cen MT Condensed"/>
        </w:rPr>
        <w:t>The members of our evaluation team are the only people who will have</w:t>
      </w:r>
      <w:r w:rsidRPr="00C57DD3">
        <w:rPr>
          <w:rFonts w:ascii="Tw Cen MT Condensed" w:hAnsi="Tw Cen MT Condensed"/>
        </w:rPr>
        <w:t xml:space="preserve"> access to those recordings, and we will destroy them after our report is finalized. Do I have your permission to record this conversation?</w:t>
      </w:r>
    </w:p>
    <w:p w14:paraId="68D8CE80" w14:textId="75D0EC70" w:rsidR="00C57DD3" w:rsidRDefault="00C57DD3" w:rsidP="00C57DD3">
      <w:pPr>
        <w:rPr>
          <w:rFonts w:ascii="Tw Cen MT Condensed" w:hAnsi="Tw Cen MT Condensed"/>
        </w:rPr>
      </w:pPr>
    </w:p>
    <w:p w14:paraId="33635719" w14:textId="7E0DC2AA" w:rsidR="008A4C72" w:rsidRPr="008A4C72" w:rsidRDefault="008A4C72" w:rsidP="008A4C72">
      <w:pPr>
        <w:rPr>
          <w:rFonts w:ascii="Tw Cen MT Condensed" w:hAnsi="Tw Cen MT Condensed"/>
        </w:rPr>
      </w:pPr>
      <w:r>
        <w:rPr>
          <w:rFonts w:ascii="Tw Cen MT Condensed" w:hAnsi="Tw Cen MT Condensed"/>
        </w:rPr>
        <w:t>You</w:t>
      </w:r>
      <w:r w:rsidRPr="008A4C72">
        <w:rPr>
          <w:rFonts w:ascii="Tw Cen MT Condensed" w:hAnsi="Tw Cen MT Condensed"/>
        </w:rPr>
        <w:t xml:space="preserve"> also need provide the name and contact information of the person they can contact if </w:t>
      </w:r>
      <w:r>
        <w:rPr>
          <w:rFonts w:ascii="Tw Cen MT Condensed" w:hAnsi="Tw Cen MT Condensed"/>
        </w:rPr>
        <w:t>participants</w:t>
      </w:r>
      <w:r w:rsidRPr="008A4C72">
        <w:rPr>
          <w:rFonts w:ascii="Tw Cen MT Condensed" w:hAnsi="Tw Cen MT Condensed"/>
        </w:rPr>
        <w:t xml:space="preserve"> have questions later or if they wish to withdraw from the study at a later time. </w:t>
      </w:r>
    </w:p>
    <w:p w14:paraId="6B0B8111" w14:textId="77777777" w:rsidR="008A4C72" w:rsidRPr="00C57DD3" w:rsidRDefault="008A4C72" w:rsidP="00C57DD3">
      <w:pPr>
        <w:rPr>
          <w:rFonts w:ascii="Tw Cen MT Condensed" w:hAnsi="Tw Cen MT Condensed"/>
        </w:rPr>
      </w:pPr>
    </w:p>
    <w:p w14:paraId="6076F6D7" w14:textId="4F44E20C" w:rsidR="00C57DD3" w:rsidRPr="00C57DD3" w:rsidRDefault="00C57DD3" w:rsidP="00C57DD3">
      <w:pPr>
        <w:rPr>
          <w:rFonts w:ascii="Tw Cen MT Condensed" w:hAnsi="Tw Cen MT Condensed"/>
          <w:b/>
          <w:bCs/>
        </w:rPr>
      </w:pPr>
      <w:r w:rsidRPr="00C57DD3">
        <w:rPr>
          <w:rFonts w:ascii="Tw Cen MT Condensed" w:hAnsi="Tw Cen MT Condensed"/>
          <w:b/>
          <w:bCs/>
        </w:rPr>
        <w:t>Focus Group</w:t>
      </w:r>
      <w:r w:rsidR="008A4C72">
        <w:rPr>
          <w:rFonts w:ascii="Tw Cen MT Condensed" w:hAnsi="Tw Cen MT Condensed"/>
          <w:b/>
          <w:bCs/>
        </w:rPr>
        <w:t>s</w:t>
      </w:r>
    </w:p>
    <w:p w14:paraId="4EE876FD" w14:textId="77777777" w:rsidR="00C57DD3" w:rsidRPr="00C57DD3" w:rsidRDefault="00C57DD3" w:rsidP="00C57DD3">
      <w:pPr>
        <w:rPr>
          <w:rFonts w:ascii="Tw Cen MT Condensed" w:hAnsi="Tw Cen MT Condensed"/>
        </w:rPr>
      </w:pPr>
    </w:p>
    <w:p w14:paraId="5B827DFA" w14:textId="77645EA2" w:rsidR="008A4C72" w:rsidRDefault="008A4C72" w:rsidP="008A4C72">
      <w:pPr>
        <w:rPr>
          <w:rFonts w:ascii="Tw Cen MT Condensed" w:hAnsi="Tw Cen MT Condensed"/>
        </w:rPr>
      </w:pPr>
      <w:r>
        <w:rPr>
          <w:rFonts w:ascii="Tw Cen MT Condensed" w:hAnsi="Tw Cen MT Condensed"/>
        </w:rPr>
        <w:t>Read an informed consent statement to the participants prior to beginning the focus group. For example:</w:t>
      </w:r>
    </w:p>
    <w:p w14:paraId="071731DA" w14:textId="77777777" w:rsidR="00AB7BFE" w:rsidRDefault="00AB7BFE" w:rsidP="00C57DD3">
      <w:pPr>
        <w:rPr>
          <w:rFonts w:ascii="Tw Cen MT Condensed" w:hAnsi="Tw Cen MT Condensed"/>
        </w:rPr>
      </w:pPr>
    </w:p>
    <w:p w14:paraId="47299C6E" w14:textId="19F5D5C9" w:rsidR="00C57DD3" w:rsidRPr="00C57DD3" w:rsidRDefault="00C57DD3" w:rsidP="008A4C72">
      <w:pPr>
        <w:ind w:left="360"/>
        <w:rPr>
          <w:rFonts w:ascii="Tw Cen MT Condensed" w:hAnsi="Tw Cen MT Condensed"/>
        </w:rPr>
      </w:pPr>
      <w:r w:rsidRPr="00C57DD3">
        <w:rPr>
          <w:rFonts w:ascii="Tw Cen MT Condensed" w:hAnsi="Tw Cen MT Condensed"/>
        </w:rPr>
        <w:t xml:space="preserve">The library is gathering feedback about </w:t>
      </w:r>
      <w:r w:rsidRPr="00C57DD3">
        <w:rPr>
          <w:rFonts w:ascii="Tw Cen MT Condensed" w:hAnsi="Tw Cen MT Condensed"/>
          <w:highlight w:val="yellow"/>
        </w:rPr>
        <w:t>[topic]</w:t>
      </w:r>
      <w:r w:rsidRPr="00C57DD3">
        <w:rPr>
          <w:rFonts w:ascii="Tw Cen MT Condensed" w:hAnsi="Tw Cen MT Condensed"/>
        </w:rPr>
        <w:t xml:space="preserve">, and we would like to know what you think about it. During the focus group today, we will ask you questions about your experience. It will take about </w:t>
      </w:r>
      <w:r w:rsidRPr="00C57DD3">
        <w:rPr>
          <w:rFonts w:ascii="Tw Cen MT Condensed" w:hAnsi="Tw Cen MT Condensed"/>
          <w:highlight w:val="yellow"/>
        </w:rPr>
        <w:t>[duration (e.g., “30 minutes”)]</w:t>
      </w:r>
      <w:r w:rsidRPr="00C57DD3">
        <w:rPr>
          <w:rFonts w:ascii="Tw Cen MT Condensed" w:hAnsi="Tw Cen MT Condensed"/>
        </w:rPr>
        <w:t>. You can stop participating at any time, and you can choose not to answer any of the questions. We don’t anticipate that the focus group will present any risks for you.</w:t>
      </w:r>
    </w:p>
    <w:p w14:paraId="2262FD9B" w14:textId="77777777" w:rsidR="00C57DD3" w:rsidRPr="00C57DD3" w:rsidRDefault="00C57DD3" w:rsidP="008A4C72">
      <w:pPr>
        <w:ind w:left="360"/>
        <w:rPr>
          <w:rFonts w:ascii="Tw Cen MT Condensed" w:hAnsi="Tw Cen MT Condensed"/>
        </w:rPr>
      </w:pPr>
    </w:p>
    <w:p w14:paraId="4AA7EE63" w14:textId="7433151D" w:rsidR="00C57DD3" w:rsidRPr="00C57DD3" w:rsidRDefault="00C57DD3" w:rsidP="008A4C72">
      <w:pPr>
        <w:ind w:left="360"/>
        <w:rPr>
          <w:rFonts w:ascii="Tw Cen MT Condensed" w:hAnsi="Tw Cen MT Condensed"/>
        </w:rPr>
      </w:pPr>
      <w:r w:rsidRPr="00C57DD3">
        <w:rPr>
          <w:rFonts w:ascii="Tw Cen MT Condensed" w:hAnsi="Tw Cen MT Condensed"/>
        </w:rPr>
        <w:t xml:space="preserve">The library will use the information you share to </w:t>
      </w:r>
      <w:r w:rsidRPr="00C57DD3">
        <w:rPr>
          <w:rFonts w:ascii="Tw Cen MT Condensed" w:hAnsi="Tw Cen MT Condensed"/>
          <w:highlight w:val="yellow"/>
        </w:rPr>
        <w:t xml:space="preserve">[purpose, e.g. “improve </w:t>
      </w:r>
      <w:proofErr w:type="spellStart"/>
      <w:r w:rsidRPr="00C57DD3">
        <w:rPr>
          <w:rFonts w:ascii="Tw Cen MT Condensed" w:hAnsi="Tw Cen MT Condensed"/>
          <w:highlight w:val="yellow"/>
        </w:rPr>
        <w:t>storytimes</w:t>
      </w:r>
      <w:proofErr w:type="spellEnd"/>
      <w:r w:rsidRPr="00C57DD3">
        <w:rPr>
          <w:rFonts w:ascii="Tw Cen MT Condensed" w:hAnsi="Tw Cen MT Condensed"/>
          <w:highlight w:val="yellow"/>
        </w:rPr>
        <w:t xml:space="preserve"> for you and everyone else in the community”]</w:t>
      </w:r>
      <w:r w:rsidRPr="00C57DD3">
        <w:rPr>
          <w:rFonts w:ascii="Tw Cen MT Condensed" w:hAnsi="Tw Cen MT Condensed"/>
        </w:rPr>
        <w:t xml:space="preserve">. </w:t>
      </w:r>
      <w:r w:rsidR="009852CE">
        <w:rPr>
          <w:rFonts w:ascii="Tw Cen MT Condensed" w:hAnsi="Tw Cen MT Condensed"/>
        </w:rPr>
        <w:t xml:space="preserve">Please respect the privacy of everyone in this group by not sharing what they say with others outside of this group. </w:t>
      </w:r>
      <w:r w:rsidRPr="00C57DD3">
        <w:rPr>
          <w:rFonts w:ascii="Tw Cen MT Condensed" w:hAnsi="Tw Cen MT Condensed"/>
        </w:rPr>
        <w:t xml:space="preserve">Your answers will be confidential. We may quote what you said in our report or in our marketing materials, but we won’t use your name. </w:t>
      </w:r>
    </w:p>
    <w:p w14:paraId="277125F5" w14:textId="77777777" w:rsidR="00C57DD3" w:rsidRPr="00C57DD3" w:rsidRDefault="00C57DD3" w:rsidP="008A4C72">
      <w:pPr>
        <w:ind w:left="360"/>
        <w:rPr>
          <w:rFonts w:ascii="Tw Cen MT Condensed" w:hAnsi="Tw Cen MT Condensed"/>
        </w:rPr>
      </w:pPr>
    </w:p>
    <w:p w14:paraId="3AC9E140" w14:textId="77777777" w:rsidR="00C57DD3" w:rsidRPr="00C57DD3" w:rsidRDefault="00C57DD3" w:rsidP="008A4C72">
      <w:pPr>
        <w:ind w:left="360"/>
        <w:rPr>
          <w:rFonts w:ascii="Tw Cen MT Condensed" w:hAnsi="Tw Cen MT Condensed"/>
        </w:rPr>
      </w:pPr>
      <w:r w:rsidRPr="00C57DD3">
        <w:rPr>
          <w:rFonts w:ascii="Tw Cen MT Condensed" w:hAnsi="Tw Cen MT Condensed"/>
        </w:rPr>
        <w:t>Do you have any questions I can answer about the focus group process? Would you like to participate in the focus group?</w:t>
      </w:r>
    </w:p>
    <w:p w14:paraId="6DD32565" w14:textId="77777777" w:rsidR="00C57DD3" w:rsidRPr="00C57DD3" w:rsidRDefault="00C57DD3" w:rsidP="008A4C72">
      <w:pPr>
        <w:ind w:left="360"/>
        <w:rPr>
          <w:rFonts w:ascii="Tw Cen MT Condensed" w:hAnsi="Tw Cen MT Condensed"/>
        </w:rPr>
      </w:pPr>
    </w:p>
    <w:p w14:paraId="61850485" w14:textId="201EE2EF" w:rsidR="00C57DD3" w:rsidRPr="00C57DD3" w:rsidRDefault="00C57DD3" w:rsidP="008A4C72">
      <w:pPr>
        <w:ind w:left="360"/>
        <w:rPr>
          <w:rFonts w:ascii="Tw Cen MT Condensed" w:hAnsi="Tw Cen MT Condensed"/>
        </w:rPr>
      </w:pPr>
      <w:r>
        <w:rPr>
          <w:rFonts w:ascii="Tw Cen MT Condensed" w:hAnsi="Tw Cen MT Condensed"/>
        </w:rPr>
        <w:t xml:space="preserve">[If audio recording]: </w:t>
      </w:r>
      <w:r w:rsidRPr="00C57DD3">
        <w:rPr>
          <w:rFonts w:ascii="Tw Cen MT Condensed" w:hAnsi="Tw Cen MT Condensed"/>
        </w:rPr>
        <w:t xml:space="preserve">I would like to record our </w:t>
      </w:r>
      <w:r>
        <w:rPr>
          <w:rFonts w:ascii="Tw Cen MT Condensed" w:hAnsi="Tw Cen MT Condensed"/>
        </w:rPr>
        <w:t>discussion</w:t>
      </w:r>
      <w:r w:rsidRPr="00C57DD3">
        <w:rPr>
          <w:rFonts w:ascii="Tw Cen MT Condensed" w:hAnsi="Tw Cen MT Condensed"/>
        </w:rPr>
        <w:t xml:space="preserve"> to help with note taking. </w:t>
      </w:r>
      <w:r>
        <w:rPr>
          <w:rFonts w:ascii="Tw Cen MT Condensed" w:hAnsi="Tw Cen MT Condensed"/>
        </w:rPr>
        <w:t>The members of our evaluation team are the only people who will have</w:t>
      </w:r>
      <w:r w:rsidRPr="00C57DD3">
        <w:rPr>
          <w:rFonts w:ascii="Tw Cen MT Condensed" w:hAnsi="Tw Cen MT Condensed"/>
        </w:rPr>
        <w:t xml:space="preserve"> access to those recordings, and we will destroy them after our report is finalized. Do I have your permission to record this conversation?</w:t>
      </w:r>
      <w:r>
        <w:rPr>
          <w:rFonts w:ascii="Tw Cen MT Condensed" w:hAnsi="Tw Cen MT Condensed"/>
        </w:rPr>
        <w:t xml:space="preserve"> [obtain verbal consent from each participant]</w:t>
      </w:r>
    </w:p>
    <w:p w14:paraId="51B2FE5B" w14:textId="0A93D3DD" w:rsidR="00937892" w:rsidRDefault="00937892" w:rsidP="008A4C72">
      <w:pPr>
        <w:ind w:left="360"/>
        <w:rPr>
          <w:rFonts w:ascii="Tw Cen MT Condensed" w:hAnsi="Tw Cen MT Condensed"/>
        </w:rPr>
      </w:pPr>
    </w:p>
    <w:p w14:paraId="24FA6A88" w14:textId="77777777" w:rsidR="008A4C72" w:rsidRPr="008A4C72" w:rsidRDefault="008A4C72" w:rsidP="008A4C72">
      <w:pPr>
        <w:rPr>
          <w:rFonts w:ascii="Tw Cen MT Condensed" w:hAnsi="Tw Cen MT Condensed"/>
        </w:rPr>
      </w:pPr>
      <w:r>
        <w:rPr>
          <w:rFonts w:ascii="Tw Cen MT Condensed" w:hAnsi="Tw Cen MT Condensed"/>
        </w:rPr>
        <w:t>You</w:t>
      </w:r>
      <w:r w:rsidRPr="008A4C72">
        <w:rPr>
          <w:rFonts w:ascii="Tw Cen MT Condensed" w:hAnsi="Tw Cen MT Condensed"/>
        </w:rPr>
        <w:t xml:space="preserve"> also need provide the name and contact information of the person they can contact if </w:t>
      </w:r>
      <w:r>
        <w:rPr>
          <w:rFonts w:ascii="Tw Cen MT Condensed" w:hAnsi="Tw Cen MT Condensed"/>
        </w:rPr>
        <w:t>participants</w:t>
      </w:r>
      <w:r w:rsidRPr="008A4C72">
        <w:rPr>
          <w:rFonts w:ascii="Tw Cen MT Condensed" w:hAnsi="Tw Cen MT Condensed"/>
        </w:rPr>
        <w:t xml:space="preserve"> have questions later or if they wish to withdraw from the study at a later time. </w:t>
      </w:r>
    </w:p>
    <w:p w14:paraId="6433741D" w14:textId="77777777" w:rsidR="008A4C72" w:rsidRDefault="008A4C72" w:rsidP="00C70165">
      <w:pPr>
        <w:rPr>
          <w:rFonts w:ascii="Tw Cen MT Condensed" w:hAnsi="Tw Cen MT Condensed"/>
        </w:rPr>
      </w:pPr>
    </w:p>
    <w:p w14:paraId="01AB1E70" w14:textId="7ADA14E4" w:rsidR="00C57DD3" w:rsidRPr="008A4C72" w:rsidRDefault="00C57DD3" w:rsidP="00C70165">
      <w:pPr>
        <w:rPr>
          <w:rFonts w:ascii="Tw Cen MT Condensed" w:hAnsi="Tw Cen MT Condensed"/>
          <w:b/>
          <w:bCs/>
        </w:rPr>
      </w:pPr>
      <w:r w:rsidRPr="008A4C72">
        <w:rPr>
          <w:rFonts w:ascii="Tw Cen MT Condensed" w:hAnsi="Tw Cen MT Condensed"/>
          <w:b/>
          <w:bCs/>
        </w:rPr>
        <w:t>Observation</w:t>
      </w:r>
      <w:r w:rsidR="008A4C72">
        <w:rPr>
          <w:rFonts w:ascii="Tw Cen MT Condensed" w:hAnsi="Tw Cen MT Condensed"/>
          <w:b/>
          <w:bCs/>
        </w:rPr>
        <w:t>s</w:t>
      </w:r>
    </w:p>
    <w:p w14:paraId="39757E2F" w14:textId="6B76A8AA" w:rsidR="00C57DD3" w:rsidRDefault="00C57DD3" w:rsidP="00C70165">
      <w:pPr>
        <w:rPr>
          <w:rFonts w:ascii="Tw Cen MT Condensed" w:hAnsi="Tw Cen MT Condensed"/>
        </w:rPr>
      </w:pPr>
    </w:p>
    <w:p w14:paraId="18C6BD36" w14:textId="0F29C877" w:rsidR="00AB7BFE" w:rsidRDefault="00C57DD3" w:rsidP="00C57DD3">
      <w:pPr>
        <w:rPr>
          <w:rFonts w:ascii="Tw Cen MT Condensed" w:hAnsi="Tw Cen MT Condensed"/>
        </w:rPr>
      </w:pPr>
      <w:r>
        <w:rPr>
          <w:rFonts w:ascii="Tw Cen MT Condensed" w:hAnsi="Tw Cen MT Condensed"/>
        </w:rPr>
        <w:t>P</w:t>
      </w:r>
      <w:r w:rsidRPr="00C57DD3">
        <w:rPr>
          <w:rFonts w:ascii="Tw Cen MT Condensed" w:hAnsi="Tw Cen MT Condensed"/>
        </w:rPr>
        <w:t xml:space="preserve">ost a sign notifying patrons that </w:t>
      </w:r>
      <w:r>
        <w:rPr>
          <w:rFonts w:ascii="Tw Cen MT Condensed" w:hAnsi="Tw Cen MT Condensed"/>
        </w:rPr>
        <w:t>you</w:t>
      </w:r>
      <w:r w:rsidRPr="00C57DD3">
        <w:rPr>
          <w:rFonts w:ascii="Tw Cen MT Condensed" w:hAnsi="Tw Cen MT Condensed"/>
        </w:rPr>
        <w:t xml:space="preserve"> are conducting observations and the purpose of the observations</w:t>
      </w:r>
      <w:r w:rsidR="00387226">
        <w:rPr>
          <w:rFonts w:ascii="Tw Cen MT Condensed" w:hAnsi="Tw Cen MT Condensed"/>
        </w:rPr>
        <w:t xml:space="preserve">. </w:t>
      </w:r>
      <w:r w:rsidR="00387226" w:rsidRPr="00C57DD3">
        <w:rPr>
          <w:rFonts w:ascii="Tw Cen MT Condensed" w:hAnsi="Tw Cen MT Condensed"/>
        </w:rPr>
        <w:t xml:space="preserve">This sign will explain how to opt-out of the study and who to contact with </w:t>
      </w:r>
      <w:r w:rsidR="00387226">
        <w:rPr>
          <w:rFonts w:ascii="Tw Cen MT Condensed" w:hAnsi="Tw Cen MT Condensed"/>
        </w:rPr>
        <w:t>questions. Here is sample language:</w:t>
      </w:r>
    </w:p>
    <w:p w14:paraId="38E627CC" w14:textId="5DAC7A06" w:rsidR="00AB7BFE" w:rsidRDefault="00AB7BFE" w:rsidP="00C57DD3">
      <w:pPr>
        <w:rPr>
          <w:rFonts w:ascii="Tw Cen MT Condensed" w:hAnsi="Tw Cen MT Condensed"/>
        </w:rPr>
      </w:pPr>
    </w:p>
    <w:p w14:paraId="3CD216AA" w14:textId="3AE37067" w:rsidR="00AB7BFE" w:rsidRDefault="00AB7BFE" w:rsidP="008A4C72">
      <w:pPr>
        <w:ind w:left="360"/>
        <w:rPr>
          <w:rFonts w:ascii="Tw Cen MT Condensed" w:hAnsi="Tw Cen MT Condensed"/>
        </w:rPr>
      </w:pPr>
      <w:r>
        <w:rPr>
          <w:rFonts w:ascii="Tw Cen MT Condensed" w:hAnsi="Tw Cen MT Condensed"/>
        </w:rPr>
        <w:t xml:space="preserve">Our evaluation team will be observing </w:t>
      </w:r>
      <w:r w:rsidRPr="00AB7BFE">
        <w:rPr>
          <w:rFonts w:ascii="Tw Cen MT Condensed" w:hAnsi="Tw Cen MT Condensed"/>
          <w:highlight w:val="yellow"/>
        </w:rPr>
        <w:t xml:space="preserve">[subject of observation, e.g., “the makerspace,” “baby </w:t>
      </w:r>
      <w:proofErr w:type="spellStart"/>
      <w:r w:rsidRPr="00AB7BFE">
        <w:rPr>
          <w:rFonts w:ascii="Tw Cen MT Condensed" w:hAnsi="Tw Cen MT Condensed"/>
          <w:highlight w:val="yellow"/>
        </w:rPr>
        <w:t>storytime</w:t>
      </w:r>
      <w:proofErr w:type="spellEnd"/>
      <w:r w:rsidRPr="00AB7BFE">
        <w:rPr>
          <w:rFonts w:ascii="Tw Cen MT Condensed" w:hAnsi="Tw Cen MT Condensed"/>
          <w:highlight w:val="yellow"/>
        </w:rPr>
        <w:t>,” etc.]</w:t>
      </w:r>
      <w:r>
        <w:rPr>
          <w:rFonts w:ascii="Tw Cen MT Condensed" w:hAnsi="Tw Cen MT Condensed"/>
        </w:rPr>
        <w:t xml:space="preserve"> today so that we can learn more about </w:t>
      </w:r>
      <w:r w:rsidRPr="00AB7BFE">
        <w:rPr>
          <w:rFonts w:ascii="Tw Cen MT Condensed" w:hAnsi="Tw Cen MT Condensed"/>
          <w:highlight w:val="yellow"/>
        </w:rPr>
        <w:t xml:space="preserve">[purpose of observation, e.g., “how people use </w:t>
      </w:r>
      <w:r>
        <w:rPr>
          <w:rFonts w:ascii="Tw Cen MT Condensed" w:hAnsi="Tw Cen MT Condensed"/>
          <w:highlight w:val="yellow"/>
        </w:rPr>
        <w:t>this space</w:t>
      </w:r>
      <w:r w:rsidRPr="00AB7BFE">
        <w:rPr>
          <w:rFonts w:ascii="Tw Cen MT Condensed" w:hAnsi="Tw Cen MT Condensed"/>
          <w:highlight w:val="yellow"/>
        </w:rPr>
        <w:t>,” etc.]</w:t>
      </w:r>
      <w:r>
        <w:rPr>
          <w:rFonts w:ascii="Tw Cen MT Condensed" w:hAnsi="Tw Cen MT Condensed"/>
        </w:rPr>
        <w:t xml:space="preserve">. </w:t>
      </w:r>
      <w:r w:rsidR="00387226">
        <w:rPr>
          <w:rFonts w:ascii="Tw Cen MT Condensed" w:hAnsi="Tw Cen MT Condensed"/>
        </w:rPr>
        <w:t xml:space="preserve">If </w:t>
      </w:r>
      <w:r w:rsidR="00882A30">
        <w:rPr>
          <w:rFonts w:ascii="Tw Cen MT Condensed" w:hAnsi="Tw Cen MT Condensed"/>
        </w:rPr>
        <w:t xml:space="preserve">you prefer not to be included in the observation, please notify the staff member. If </w:t>
      </w:r>
      <w:r w:rsidR="00387226">
        <w:rPr>
          <w:rFonts w:ascii="Tw Cen MT Condensed" w:hAnsi="Tw Cen MT Condensed"/>
        </w:rPr>
        <w:t xml:space="preserve">you have any questions about this observation, please contact </w:t>
      </w:r>
      <w:r w:rsidR="00387226" w:rsidRPr="00387226">
        <w:rPr>
          <w:rFonts w:ascii="Tw Cen MT Condensed" w:hAnsi="Tw Cen MT Condensed"/>
          <w:highlight w:val="yellow"/>
        </w:rPr>
        <w:t>[name, contact information]</w:t>
      </w:r>
      <w:r w:rsidR="00387226">
        <w:rPr>
          <w:rFonts w:ascii="Tw Cen MT Condensed" w:hAnsi="Tw Cen MT Condensed"/>
        </w:rPr>
        <w:t>.</w:t>
      </w:r>
    </w:p>
    <w:p w14:paraId="19873A6A" w14:textId="77777777" w:rsidR="00AB7BFE" w:rsidRDefault="00AB7BFE" w:rsidP="00C57DD3">
      <w:pPr>
        <w:rPr>
          <w:rFonts w:ascii="Tw Cen MT Condensed" w:hAnsi="Tw Cen MT Condensed"/>
        </w:rPr>
      </w:pPr>
    </w:p>
    <w:p w14:paraId="7C8517E1" w14:textId="5BF0558A" w:rsidR="00C57DD3" w:rsidRDefault="00C57DD3" w:rsidP="00C57DD3">
      <w:pPr>
        <w:rPr>
          <w:rFonts w:ascii="Tw Cen MT Condensed" w:hAnsi="Tw Cen MT Condensed"/>
        </w:rPr>
      </w:pPr>
      <w:r>
        <w:rPr>
          <w:rFonts w:ascii="Tw Cen MT Condensed" w:hAnsi="Tw Cen MT Condensed"/>
        </w:rPr>
        <w:t>You</w:t>
      </w:r>
      <w:r w:rsidRPr="00C57DD3">
        <w:rPr>
          <w:rFonts w:ascii="Tw Cen MT Condensed" w:hAnsi="Tw Cen MT Condensed"/>
        </w:rPr>
        <w:t xml:space="preserve"> will also need to prepare a handout or website that includes the full information about the study available for anyone who requests it. </w:t>
      </w:r>
      <w:r w:rsidR="00387226">
        <w:rPr>
          <w:rFonts w:ascii="Tw Cen MT Condensed" w:hAnsi="Tw Cen MT Condensed"/>
        </w:rPr>
        <w:t>And, i</w:t>
      </w:r>
      <w:r w:rsidRPr="00C57DD3">
        <w:rPr>
          <w:rFonts w:ascii="Tw Cen MT Condensed" w:hAnsi="Tw Cen MT Condensed"/>
        </w:rPr>
        <w:t xml:space="preserve">f </w:t>
      </w:r>
      <w:r>
        <w:rPr>
          <w:rFonts w:ascii="Tw Cen MT Condensed" w:hAnsi="Tw Cen MT Condensed"/>
        </w:rPr>
        <w:t>you</w:t>
      </w:r>
      <w:r w:rsidRPr="00C57DD3">
        <w:rPr>
          <w:rFonts w:ascii="Tw Cen MT Condensed" w:hAnsi="Tw Cen MT Condensed"/>
        </w:rPr>
        <w:t xml:space="preserve"> are observing a program or class, </w:t>
      </w:r>
      <w:r>
        <w:rPr>
          <w:rFonts w:ascii="Tw Cen MT Condensed" w:hAnsi="Tw Cen MT Condensed"/>
        </w:rPr>
        <w:t>you</w:t>
      </w:r>
      <w:r w:rsidRPr="00C57DD3">
        <w:rPr>
          <w:rFonts w:ascii="Tw Cen MT Condensed" w:hAnsi="Tw Cen MT Condensed"/>
        </w:rPr>
        <w:t xml:space="preserve"> should also make a brief announcement about the observation. </w:t>
      </w:r>
    </w:p>
    <w:p w14:paraId="2E0E6647" w14:textId="79766EC8" w:rsidR="00387226" w:rsidRDefault="00387226" w:rsidP="00C57DD3">
      <w:pPr>
        <w:rPr>
          <w:rFonts w:ascii="Tw Cen MT Condensed" w:hAnsi="Tw Cen MT Condensed"/>
        </w:rPr>
      </w:pPr>
    </w:p>
    <w:p w14:paraId="3A8845CF" w14:textId="6A8491AE" w:rsidR="00387226" w:rsidRPr="008A4C72" w:rsidRDefault="00387226" w:rsidP="00C57DD3">
      <w:pPr>
        <w:rPr>
          <w:rFonts w:ascii="Tw Cen MT Condensed" w:hAnsi="Tw Cen MT Condensed"/>
          <w:b/>
          <w:bCs/>
        </w:rPr>
      </w:pPr>
      <w:r w:rsidRPr="008A4C72">
        <w:rPr>
          <w:rFonts w:ascii="Tw Cen MT Condensed" w:hAnsi="Tw Cen MT Condensed"/>
          <w:b/>
          <w:bCs/>
        </w:rPr>
        <w:t>Survey</w:t>
      </w:r>
      <w:r w:rsidR="008A4C72">
        <w:rPr>
          <w:rFonts w:ascii="Tw Cen MT Condensed" w:hAnsi="Tw Cen MT Condensed"/>
          <w:b/>
          <w:bCs/>
        </w:rPr>
        <w:t>s</w:t>
      </w:r>
    </w:p>
    <w:p w14:paraId="09942F76" w14:textId="77777777" w:rsidR="00387226" w:rsidRDefault="00387226" w:rsidP="00C57DD3">
      <w:pPr>
        <w:rPr>
          <w:rFonts w:ascii="Tw Cen MT Condensed" w:hAnsi="Tw Cen MT Condensed"/>
        </w:rPr>
      </w:pPr>
    </w:p>
    <w:p w14:paraId="1EF9C73C" w14:textId="77777777" w:rsidR="00387226" w:rsidRDefault="00387226" w:rsidP="00C57DD3">
      <w:pPr>
        <w:rPr>
          <w:rFonts w:ascii="Tw Cen MT Condensed" w:hAnsi="Tw Cen MT Condensed"/>
        </w:rPr>
      </w:pPr>
      <w:r>
        <w:rPr>
          <w:rFonts w:ascii="Tw Cen MT Condensed" w:hAnsi="Tw Cen MT Condensed"/>
        </w:rPr>
        <w:t>Include a consent statement at the beginning of your survey, for example:</w:t>
      </w:r>
    </w:p>
    <w:p w14:paraId="601B3A83" w14:textId="7BA53794" w:rsidR="00387226" w:rsidRDefault="00387226" w:rsidP="00C57DD3">
      <w:pPr>
        <w:rPr>
          <w:rFonts w:ascii="Tw Cen MT Condensed" w:hAnsi="Tw Cen MT Condensed"/>
        </w:rPr>
      </w:pPr>
    </w:p>
    <w:p w14:paraId="3E7D058E" w14:textId="48ED9A35" w:rsidR="00387226" w:rsidRPr="00C57DD3" w:rsidRDefault="00387226" w:rsidP="00780C0B">
      <w:pPr>
        <w:ind w:left="360"/>
        <w:rPr>
          <w:rFonts w:ascii="Tw Cen MT Condensed" w:hAnsi="Tw Cen MT Condensed"/>
        </w:rPr>
      </w:pPr>
      <w:r>
        <w:rPr>
          <w:rFonts w:ascii="Tw Cen MT Condensed" w:hAnsi="Tw Cen MT Condensed"/>
        </w:rPr>
        <w:t xml:space="preserve">Please take a moment to provide feedback about </w:t>
      </w:r>
      <w:r w:rsidRPr="00387226">
        <w:rPr>
          <w:rFonts w:ascii="Tw Cen MT Condensed" w:hAnsi="Tw Cen MT Condensed"/>
          <w:highlight w:val="yellow"/>
        </w:rPr>
        <w:t>[topic]</w:t>
      </w:r>
      <w:r>
        <w:rPr>
          <w:rFonts w:ascii="Tw Cen MT Condensed" w:hAnsi="Tw Cen MT Condensed"/>
        </w:rPr>
        <w:t>. The library</w:t>
      </w:r>
      <w:r w:rsidRPr="00C57DD3">
        <w:rPr>
          <w:rFonts w:ascii="Tw Cen MT Condensed" w:hAnsi="Tw Cen MT Condensed"/>
        </w:rPr>
        <w:t xml:space="preserve"> will use the information you share to </w:t>
      </w:r>
      <w:r w:rsidRPr="00C57DD3">
        <w:rPr>
          <w:rFonts w:ascii="Tw Cen MT Condensed" w:hAnsi="Tw Cen MT Condensed"/>
          <w:highlight w:val="yellow"/>
        </w:rPr>
        <w:t xml:space="preserve">[purpose, e.g. “improve </w:t>
      </w:r>
      <w:proofErr w:type="spellStart"/>
      <w:r w:rsidRPr="00C57DD3">
        <w:rPr>
          <w:rFonts w:ascii="Tw Cen MT Condensed" w:hAnsi="Tw Cen MT Condensed"/>
          <w:highlight w:val="yellow"/>
        </w:rPr>
        <w:t>storytimes</w:t>
      </w:r>
      <w:proofErr w:type="spellEnd"/>
      <w:r w:rsidRPr="00C57DD3">
        <w:rPr>
          <w:rFonts w:ascii="Tw Cen MT Condensed" w:hAnsi="Tw Cen MT Condensed"/>
          <w:highlight w:val="yellow"/>
        </w:rPr>
        <w:t xml:space="preserve"> for you and everyone else in the community”]</w:t>
      </w:r>
      <w:r w:rsidRPr="00C57DD3">
        <w:rPr>
          <w:rFonts w:ascii="Tw Cen MT Condensed" w:hAnsi="Tw Cen MT Condensed"/>
        </w:rPr>
        <w:t xml:space="preserve">. </w:t>
      </w:r>
      <w:r>
        <w:rPr>
          <w:rFonts w:ascii="Tw Cen MT Condensed" w:hAnsi="Tw Cen MT Condensed"/>
        </w:rPr>
        <w:t xml:space="preserve">The survey </w:t>
      </w:r>
      <w:r w:rsidR="008A4C72">
        <w:rPr>
          <w:rFonts w:ascii="Tw Cen MT Condensed" w:hAnsi="Tw Cen MT Condensed"/>
        </w:rPr>
        <w:t xml:space="preserve">will take about </w:t>
      </w:r>
      <w:r w:rsidR="008A4C72" w:rsidRPr="008A4C72">
        <w:rPr>
          <w:rFonts w:ascii="Tw Cen MT Condensed" w:hAnsi="Tw Cen MT Condensed"/>
          <w:highlight w:val="yellow"/>
        </w:rPr>
        <w:t>[duration, e.g., “2 minutes”]</w:t>
      </w:r>
      <w:r w:rsidR="008A4C72">
        <w:rPr>
          <w:rFonts w:ascii="Tw Cen MT Condensed" w:hAnsi="Tw Cen MT Condensed"/>
        </w:rPr>
        <w:t xml:space="preserve"> to complete. </w:t>
      </w:r>
      <w:r w:rsidRPr="00C57DD3">
        <w:rPr>
          <w:rFonts w:ascii="Tw Cen MT Condensed" w:hAnsi="Tw Cen MT Condensed"/>
        </w:rPr>
        <w:t xml:space="preserve">Your answers will be </w:t>
      </w:r>
      <w:r w:rsidR="008A4C72" w:rsidRPr="008A4C72">
        <w:rPr>
          <w:rFonts w:ascii="Tw Cen MT Condensed" w:hAnsi="Tw Cen MT Condensed"/>
          <w:highlight w:val="yellow"/>
        </w:rPr>
        <w:t>[anonymous/confidential]</w:t>
      </w:r>
      <w:r w:rsidRPr="008A4C72">
        <w:rPr>
          <w:rFonts w:ascii="Tw Cen MT Condensed" w:hAnsi="Tw Cen MT Condensed"/>
        </w:rPr>
        <w:t>.</w:t>
      </w:r>
      <w:r w:rsidRPr="00C57DD3">
        <w:rPr>
          <w:rFonts w:ascii="Tw Cen MT Condensed" w:hAnsi="Tw Cen MT Condensed"/>
        </w:rPr>
        <w:t xml:space="preserve"> </w:t>
      </w:r>
      <w:r w:rsidR="008A4C72" w:rsidRPr="003759BC">
        <w:rPr>
          <w:rFonts w:ascii="Tw Cen MT Condensed" w:hAnsi="Tw Cen MT Condensed"/>
          <w:highlight w:val="yellow"/>
        </w:rPr>
        <w:t xml:space="preserve">[If </w:t>
      </w:r>
      <w:r w:rsidR="00E67DD5" w:rsidRPr="003759BC">
        <w:rPr>
          <w:rFonts w:ascii="Tw Cen MT Condensed" w:hAnsi="Tw Cen MT Condensed"/>
          <w:highlight w:val="yellow"/>
        </w:rPr>
        <w:t>your survey gathers identifiable information, explain how you will protect respondents’ confidentiality.]</w:t>
      </w:r>
    </w:p>
    <w:p w14:paraId="0C5231D0" w14:textId="5D4AFDAA" w:rsidR="00387226" w:rsidRDefault="00387226" w:rsidP="008A4C72">
      <w:pPr>
        <w:ind w:left="360"/>
        <w:rPr>
          <w:rFonts w:ascii="Tw Cen MT Condensed" w:hAnsi="Tw Cen MT Condensed"/>
        </w:rPr>
      </w:pPr>
    </w:p>
    <w:p w14:paraId="465F469E" w14:textId="0F30AA88" w:rsidR="008A4C72" w:rsidRDefault="00387226" w:rsidP="008A4C72">
      <w:pPr>
        <w:ind w:left="360"/>
        <w:rPr>
          <w:rFonts w:ascii="Tw Cen MT Condensed" w:hAnsi="Tw Cen MT Condensed"/>
        </w:rPr>
      </w:pPr>
      <w:r w:rsidRPr="00C57DD3">
        <w:rPr>
          <w:rFonts w:ascii="Tw Cen MT Condensed" w:hAnsi="Tw Cen MT Condensed"/>
        </w:rPr>
        <w:t xml:space="preserve">You can stop the </w:t>
      </w:r>
      <w:r w:rsidR="008A4C72">
        <w:rPr>
          <w:rFonts w:ascii="Tw Cen MT Condensed" w:hAnsi="Tw Cen MT Condensed"/>
        </w:rPr>
        <w:t>survey</w:t>
      </w:r>
      <w:r w:rsidRPr="00C57DD3">
        <w:rPr>
          <w:rFonts w:ascii="Tw Cen MT Condensed" w:hAnsi="Tw Cen MT Condensed"/>
        </w:rPr>
        <w:t xml:space="preserve"> at any time, and you can choose not to answer any of the questions. We don’t anticipate that the </w:t>
      </w:r>
      <w:r w:rsidR="008A4C72">
        <w:rPr>
          <w:rFonts w:ascii="Tw Cen MT Condensed" w:hAnsi="Tw Cen MT Condensed"/>
        </w:rPr>
        <w:t>survey</w:t>
      </w:r>
      <w:r w:rsidRPr="00C57DD3">
        <w:rPr>
          <w:rFonts w:ascii="Tw Cen MT Condensed" w:hAnsi="Tw Cen MT Condensed"/>
        </w:rPr>
        <w:t xml:space="preserve"> will present any risks for you.</w:t>
      </w:r>
      <w:r w:rsidR="008A4C72">
        <w:rPr>
          <w:rFonts w:ascii="Tw Cen MT Condensed" w:hAnsi="Tw Cen MT Condensed"/>
        </w:rPr>
        <w:t xml:space="preserve"> If you have any questions about this survey, please contact </w:t>
      </w:r>
      <w:r w:rsidR="008A4C72" w:rsidRPr="00387226">
        <w:rPr>
          <w:rFonts w:ascii="Tw Cen MT Condensed" w:hAnsi="Tw Cen MT Condensed"/>
          <w:highlight w:val="yellow"/>
        </w:rPr>
        <w:t>[name, contact information]</w:t>
      </w:r>
      <w:r w:rsidR="008A4C72">
        <w:rPr>
          <w:rFonts w:ascii="Tw Cen MT Condensed" w:hAnsi="Tw Cen MT Condensed"/>
        </w:rPr>
        <w:t>.</w:t>
      </w:r>
    </w:p>
    <w:p w14:paraId="2EEF75DF" w14:textId="77777777" w:rsidR="00387226" w:rsidRPr="00C57DD3" w:rsidRDefault="00387226" w:rsidP="00387226">
      <w:pPr>
        <w:rPr>
          <w:rFonts w:ascii="Tw Cen MT Condensed" w:hAnsi="Tw Cen MT Condensed"/>
        </w:rPr>
      </w:pPr>
    </w:p>
    <w:p w14:paraId="673023F0" w14:textId="35C1466F" w:rsidR="00E67DD5" w:rsidRDefault="00387226" w:rsidP="00E67DD5">
      <w:r>
        <w:rPr>
          <w:rFonts w:ascii="Tw Cen MT Condensed" w:hAnsi="Tw Cen MT Condensed"/>
        </w:rPr>
        <w:t xml:space="preserve">A person’s decision to complete the survey is taken as their consent. </w:t>
      </w:r>
      <w:r w:rsidR="00E67DD5" w:rsidRPr="00E67DD5">
        <w:rPr>
          <w:rFonts w:ascii="Tw Cen MT Condensed" w:hAnsi="Tw Cen MT Condensed"/>
        </w:rPr>
        <w:t xml:space="preserve">In general, parental consent is required if </w:t>
      </w:r>
      <w:r w:rsidR="00E67DD5">
        <w:rPr>
          <w:rFonts w:ascii="Tw Cen MT Condensed" w:hAnsi="Tw Cen MT Condensed"/>
        </w:rPr>
        <w:t>your</w:t>
      </w:r>
      <w:r w:rsidR="00E67DD5" w:rsidRPr="00E67DD5">
        <w:rPr>
          <w:rFonts w:ascii="Tw Cen MT Condensed" w:hAnsi="Tw Cen MT Condensed"/>
        </w:rPr>
        <w:t xml:space="preserve"> survey gathers any identifying information from a young person. You’ll need to check with your governing authority to determine if there are any specific local requirements that apply to your library.</w:t>
      </w:r>
    </w:p>
    <w:p w14:paraId="3CDF893A" w14:textId="77777777" w:rsidR="00E67DD5" w:rsidRDefault="00E67DD5" w:rsidP="00E67DD5"/>
    <w:p w14:paraId="4F84E950" w14:textId="66A04425" w:rsidR="00387226" w:rsidRPr="00C57DD3" w:rsidRDefault="00387226" w:rsidP="00C57DD3">
      <w:pPr>
        <w:rPr>
          <w:rFonts w:ascii="Tw Cen MT Condensed" w:hAnsi="Tw Cen MT Condensed"/>
        </w:rPr>
      </w:pPr>
    </w:p>
    <w:p w14:paraId="18F1FC17" w14:textId="77777777" w:rsidR="00C57DD3" w:rsidRPr="00C57DD3" w:rsidRDefault="00C57DD3" w:rsidP="00C57DD3">
      <w:pPr>
        <w:rPr>
          <w:rFonts w:ascii="Tw Cen MT Condensed" w:hAnsi="Tw Cen MT Condensed"/>
        </w:rPr>
      </w:pPr>
    </w:p>
    <w:p w14:paraId="0132FEF7" w14:textId="77777777" w:rsidR="000059CF" w:rsidRPr="00C57DD3" w:rsidRDefault="000059CF" w:rsidP="001E64A6">
      <w:pPr>
        <w:ind w:left="1440" w:hanging="1440"/>
        <w:rPr>
          <w:rFonts w:ascii="Tw Cen MT Condensed" w:hAnsi="Tw Cen MT Condensed"/>
        </w:rPr>
      </w:pPr>
      <w:bookmarkStart w:id="0" w:name="_GoBack"/>
      <w:bookmarkEnd w:id="0"/>
    </w:p>
    <w:sectPr w:rsidR="000059CF" w:rsidRPr="00C57DD3" w:rsidSect="005C2341">
      <w:headerReference w:type="default" r:id="rId8"/>
      <w:footerReference w:type="even" r:id="rId9"/>
      <w:footerReference w:type="default" r:id="rId1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B64EE" w14:textId="77777777" w:rsidR="00217E56" w:rsidRDefault="00217E56" w:rsidP="00937892">
      <w:r>
        <w:separator/>
      </w:r>
    </w:p>
  </w:endnote>
  <w:endnote w:type="continuationSeparator" w:id="0">
    <w:p w14:paraId="1491D3D6" w14:textId="77777777" w:rsidR="00217E56" w:rsidRDefault="00217E56" w:rsidP="0093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w Cen MT Condensed">
    <w:panose1 w:val="020B0606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6343640"/>
      <w:docPartObj>
        <w:docPartGallery w:val="Page Numbers (Bottom of Page)"/>
        <w:docPartUnique/>
      </w:docPartObj>
    </w:sdtPr>
    <w:sdtEndPr>
      <w:rPr>
        <w:rStyle w:val="PageNumber"/>
      </w:rPr>
    </w:sdtEndPr>
    <w:sdtContent>
      <w:p w14:paraId="5BE2609C" w14:textId="4159F908" w:rsidR="001E64A6" w:rsidRDefault="001E64A6" w:rsidP="003C00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7FD5EA" w14:textId="77777777" w:rsidR="001E64A6" w:rsidRDefault="001E6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0422821"/>
      <w:docPartObj>
        <w:docPartGallery w:val="Page Numbers (Bottom of Page)"/>
        <w:docPartUnique/>
      </w:docPartObj>
    </w:sdtPr>
    <w:sdtEndPr>
      <w:rPr>
        <w:rStyle w:val="PageNumber"/>
        <w:rFonts w:ascii="Tw Cen MT Condensed" w:hAnsi="Tw Cen MT Condensed"/>
      </w:rPr>
    </w:sdtEndPr>
    <w:sdtContent>
      <w:p w14:paraId="797052D7" w14:textId="003F61D8" w:rsidR="001E64A6" w:rsidRPr="001E64A6" w:rsidRDefault="001E64A6" w:rsidP="003C00B3">
        <w:pPr>
          <w:pStyle w:val="Footer"/>
          <w:framePr w:wrap="none" w:vAnchor="text" w:hAnchor="margin" w:xAlign="center" w:y="1"/>
          <w:rPr>
            <w:rStyle w:val="PageNumber"/>
            <w:rFonts w:ascii="Tw Cen MT Condensed" w:hAnsi="Tw Cen MT Condensed"/>
          </w:rPr>
        </w:pPr>
        <w:r w:rsidRPr="001E64A6">
          <w:rPr>
            <w:rStyle w:val="PageNumber"/>
            <w:rFonts w:ascii="Tw Cen MT Condensed" w:hAnsi="Tw Cen MT Condensed"/>
          </w:rPr>
          <w:fldChar w:fldCharType="begin"/>
        </w:r>
        <w:r w:rsidRPr="001E64A6">
          <w:rPr>
            <w:rStyle w:val="PageNumber"/>
            <w:rFonts w:ascii="Tw Cen MT Condensed" w:hAnsi="Tw Cen MT Condensed"/>
          </w:rPr>
          <w:instrText xml:space="preserve"> PAGE </w:instrText>
        </w:r>
        <w:r w:rsidRPr="001E64A6">
          <w:rPr>
            <w:rStyle w:val="PageNumber"/>
            <w:rFonts w:ascii="Tw Cen MT Condensed" w:hAnsi="Tw Cen MT Condensed"/>
          </w:rPr>
          <w:fldChar w:fldCharType="separate"/>
        </w:r>
        <w:r w:rsidRPr="001E64A6">
          <w:rPr>
            <w:rStyle w:val="PageNumber"/>
            <w:rFonts w:ascii="Tw Cen MT Condensed" w:hAnsi="Tw Cen MT Condensed"/>
            <w:noProof/>
          </w:rPr>
          <w:t>1</w:t>
        </w:r>
        <w:r w:rsidRPr="001E64A6">
          <w:rPr>
            <w:rStyle w:val="PageNumber"/>
            <w:rFonts w:ascii="Tw Cen MT Condensed" w:hAnsi="Tw Cen MT Condensed"/>
          </w:rPr>
          <w:fldChar w:fldCharType="end"/>
        </w:r>
      </w:p>
    </w:sdtContent>
  </w:sdt>
  <w:p w14:paraId="094FF3C5" w14:textId="77777777" w:rsidR="001E64A6" w:rsidRPr="001E64A6" w:rsidRDefault="001E64A6">
    <w:pPr>
      <w:pStyle w:val="Footer"/>
      <w:rPr>
        <w:rFonts w:ascii="Tw Cen MT Condensed" w:hAnsi="Tw Cen MT Condense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13A38" w14:textId="77777777" w:rsidR="00217E56" w:rsidRDefault="00217E56" w:rsidP="00937892">
      <w:r>
        <w:separator/>
      </w:r>
    </w:p>
  </w:footnote>
  <w:footnote w:type="continuationSeparator" w:id="0">
    <w:p w14:paraId="45C5A889" w14:textId="77777777" w:rsidR="00217E56" w:rsidRDefault="00217E56" w:rsidP="00937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77C6" w14:textId="44431DC7" w:rsidR="00937892" w:rsidRDefault="00937892" w:rsidP="00937892">
    <w:pPr>
      <w:pStyle w:val="Header"/>
      <w:jc w:val="right"/>
    </w:pPr>
    <w:r w:rsidRPr="001E64A6">
      <w:rPr>
        <w:noProof/>
        <w:color w:val="6998BD"/>
      </w:rPr>
      <w:drawing>
        <wp:inline distT="0" distB="0" distL="0" distR="0" wp14:anchorId="5DDA3C2C" wp14:editId="7051DD09">
          <wp:extent cx="1297172" cy="572918"/>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16048" cy="5812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F026B"/>
    <w:multiLevelType w:val="hybridMultilevel"/>
    <w:tmpl w:val="D6E6D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54EAE"/>
    <w:multiLevelType w:val="hybridMultilevel"/>
    <w:tmpl w:val="7060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mirrorMargins/>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65"/>
    <w:rsid w:val="000059CF"/>
    <w:rsid w:val="00005F65"/>
    <w:rsid w:val="00010047"/>
    <w:rsid w:val="00014BAD"/>
    <w:rsid w:val="000236E8"/>
    <w:rsid w:val="000255BF"/>
    <w:rsid w:val="00025938"/>
    <w:rsid w:val="00031490"/>
    <w:rsid w:val="0003427F"/>
    <w:rsid w:val="00037029"/>
    <w:rsid w:val="0003740F"/>
    <w:rsid w:val="00044FAC"/>
    <w:rsid w:val="0004529B"/>
    <w:rsid w:val="00045D48"/>
    <w:rsid w:val="00046158"/>
    <w:rsid w:val="00053506"/>
    <w:rsid w:val="00054BF0"/>
    <w:rsid w:val="000602F0"/>
    <w:rsid w:val="00060BA4"/>
    <w:rsid w:val="000617FB"/>
    <w:rsid w:val="00062E2B"/>
    <w:rsid w:val="0006308B"/>
    <w:rsid w:val="000636FB"/>
    <w:rsid w:val="00064022"/>
    <w:rsid w:val="00065ADB"/>
    <w:rsid w:val="00066673"/>
    <w:rsid w:val="000716D2"/>
    <w:rsid w:val="00087917"/>
    <w:rsid w:val="000906D6"/>
    <w:rsid w:val="00093C63"/>
    <w:rsid w:val="000A179C"/>
    <w:rsid w:val="000B119E"/>
    <w:rsid w:val="000B50EF"/>
    <w:rsid w:val="000B64F2"/>
    <w:rsid w:val="000B6D43"/>
    <w:rsid w:val="000C1209"/>
    <w:rsid w:val="000C36DF"/>
    <w:rsid w:val="000C3E6A"/>
    <w:rsid w:val="000C4A24"/>
    <w:rsid w:val="000C7DB1"/>
    <w:rsid w:val="000D03E2"/>
    <w:rsid w:val="000D03F3"/>
    <w:rsid w:val="000D729F"/>
    <w:rsid w:val="000D7351"/>
    <w:rsid w:val="000E08D2"/>
    <w:rsid w:val="000E422F"/>
    <w:rsid w:val="000E467F"/>
    <w:rsid w:val="000F1DBB"/>
    <w:rsid w:val="000F215E"/>
    <w:rsid w:val="000F308E"/>
    <w:rsid w:val="000F334A"/>
    <w:rsid w:val="000F3DAC"/>
    <w:rsid w:val="000F5109"/>
    <w:rsid w:val="001059B4"/>
    <w:rsid w:val="0011116F"/>
    <w:rsid w:val="001205E2"/>
    <w:rsid w:val="00121576"/>
    <w:rsid w:val="00121B6B"/>
    <w:rsid w:val="00125C7B"/>
    <w:rsid w:val="001306D4"/>
    <w:rsid w:val="00133DBA"/>
    <w:rsid w:val="001349F7"/>
    <w:rsid w:val="00134F97"/>
    <w:rsid w:val="0013650B"/>
    <w:rsid w:val="0014115F"/>
    <w:rsid w:val="00141480"/>
    <w:rsid w:val="00144A31"/>
    <w:rsid w:val="0014728A"/>
    <w:rsid w:val="00147CC1"/>
    <w:rsid w:val="00152E48"/>
    <w:rsid w:val="00153A5F"/>
    <w:rsid w:val="00153A87"/>
    <w:rsid w:val="00157A2A"/>
    <w:rsid w:val="00162F22"/>
    <w:rsid w:val="00163573"/>
    <w:rsid w:val="00164822"/>
    <w:rsid w:val="0017129A"/>
    <w:rsid w:val="001734BC"/>
    <w:rsid w:val="00173864"/>
    <w:rsid w:val="001755B4"/>
    <w:rsid w:val="001821BB"/>
    <w:rsid w:val="0018369B"/>
    <w:rsid w:val="00184FC4"/>
    <w:rsid w:val="00185E25"/>
    <w:rsid w:val="00186B57"/>
    <w:rsid w:val="001879B5"/>
    <w:rsid w:val="00191223"/>
    <w:rsid w:val="0019377B"/>
    <w:rsid w:val="00193ECE"/>
    <w:rsid w:val="00194B31"/>
    <w:rsid w:val="001A3636"/>
    <w:rsid w:val="001B2A69"/>
    <w:rsid w:val="001B4208"/>
    <w:rsid w:val="001B684C"/>
    <w:rsid w:val="001C00AB"/>
    <w:rsid w:val="001C0FE0"/>
    <w:rsid w:val="001C1349"/>
    <w:rsid w:val="001C3CD7"/>
    <w:rsid w:val="001C44E3"/>
    <w:rsid w:val="001C5754"/>
    <w:rsid w:val="001C6DA8"/>
    <w:rsid w:val="001D0842"/>
    <w:rsid w:val="001D1E3F"/>
    <w:rsid w:val="001D28F1"/>
    <w:rsid w:val="001D46AE"/>
    <w:rsid w:val="001D4B4D"/>
    <w:rsid w:val="001D6E8C"/>
    <w:rsid w:val="001E2110"/>
    <w:rsid w:val="001E24FD"/>
    <w:rsid w:val="001E2F5D"/>
    <w:rsid w:val="001E5225"/>
    <w:rsid w:val="001E55F3"/>
    <w:rsid w:val="001E5F17"/>
    <w:rsid w:val="001E64A6"/>
    <w:rsid w:val="001F7DE2"/>
    <w:rsid w:val="00200429"/>
    <w:rsid w:val="00205A2E"/>
    <w:rsid w:val="00211953"/>
    <w:rsid w:val="00211F22"/>
    <w:rsid w:val="00212FEB"/>
    <w:rsid w:val="00216061"/>
    <w:rsid w:val="00216D35"/>
    <w:rsid w:val="00217E56"/>
    <w:rsid w:val="00225663"/>
    <w:rsid w:val="0023507B"/>
    <w:rsid w:val="002350E4"/>
    <w:rsid w:val="0023669A"/>
    <w:rsid w:val="00241A10"/>
    <w:rsid w:val="0024426C"/>
    <w:rsid w:val="00251799"/>
    <w:rsid w:val="0026625D"/>
    <w:rsid w:val="002708F1"/>
    <w:rsid w:val="002713C0"/>
    <w:rsid w:val="0027291F"/>
    <w:rsid w:val="00274120"/>
    <w:rsid w:val="00285501"/>
    <w:rsid w:val="00293EC3"/>
    <w:rsid w:val="00294557"/>
    <w:rsid w:val="00295EDB"/>
    <w:rsid w:val="0029667A"/>
    <w:rsid w:val="00297D50"/>
    <w:rsid w:val="002A02EC"/>
    <w:rsid w:val="002B0A15"/>
    <w:rsid w:val="002B2382"/>
    <w:rsid w:val="002B2CE9"/>
    <w:rsid w:val="002B412F"/>
    <w:rsid w:val="002B61EC"/>
    <w:rsid w:val="002B70E6"/>
    <w:rsid w:val="002B7CA1"/>
    <w:rsid w:val="002C0714"/>
    <w:rsid w:val="002C55FD"/>
    <w:rsid w:val="002C6AA3"/>
    <w:rsid w:val="002C7401"/>
    <w:rsid w:val="002D08E0"/>
    <w:rsid w:val="002D1660"/>
    <w:rsid w:val="002D30DC"/>
    <w:rsid w:val="002D35E6"/>
    <w:rsid w:val="002D584E"/>
    <w:rsid w:val="002D7B9B"/>
    <w:rsid w:val="002E08C9"/>
    <w:rsid w:val="002E12A0"/>
    <w:rsid w:val="002E1C9F"/>
    <w:rsid w:val="002E250D"/>
    <w:rsid w:val="002E2DC3"/>
    <w:rsid w:val="002E36AA"/>
    <w:rsid w:val="002E3776"/>
    <w:rsid w:val="002E472E"/>
    <w:rsid w:val="002E6B0F"/>
    <w:rsid w:val="002F49D6"/>
    <w:rsid w:val="002F5203"/>
    <w:rsid w:val="002F5545"/>
    <w:rsid w:val="002F7CBE"/>
    <w:rsid w:val="002F7F4F"/>
    <w:rsid w:val="00300845"/>
    <w:rsid w:val="00303A7A"/>
    <w:rsid w:val="00303DFC"/>
    <w:rsid w:val="00307F33"/>
    <w:rsid w:val="00310F6A"/>
    <w:rsid w:val="003121BE"/>
    <w:rsid w:val="00314D5B"/>
    <w:rsid w:val="003159FC"/>
    <w:rsid w:val="00315AA7"/>
    <w:rsid w:val="0031605E"/>
    <w:rsid w:val="003200F5"/>
    <w:rsid w:val="003225E4"/>
    <w:rsid w:val="00323FF4"/>
    <w:rsid w:val="00325A9B"/>
    <w:rsid w:val="003260FA"/>
    <w:rsid w:val="00330C8E"/>
    <w:rsid w:val="00332470"/>
    <w:rsid w:val="00342BBF"/>
    <w:rsid w:val="00343F96"/>
    <w:rsid w:val="00344ABE"/>
    <w:rsid w:val="00345964"/>
    <w:rsid w:val="00345CE6"/>
    <w:rsid w:val="00350177"/>
    <w:rsid w:val="00353978"/>
    <w:rsid w:val="00357547"/>
    <w:rsid w:val="003620E9"/>
    <w:rsid w:val="00364788"/>
    <w:rsid w:val="00371EC3"/>
    <w:rsid w:val="003759BC"/>
    <w:rsid w:val="00377568"/>
    <w:rsid w:val="0038062D"/>
    <w:rsid w:val="00383DEA"/>
    <w:rsid w:val="00387226"/>
    <w:rsid w:val="003874F3"/>
    <w:rsid w:val="00390B8C"/>
    <w:rsid w:val="003A0DF7"/>
    <w:rsid w:val="003A1C07"/>
    <w:rsid w:val="003A2C2A"/>
    <w:rsid w:val="003B54BC"/>
    <w:rsid w:val="003C1FAD"/>
    <w:rsid w:val="003C4A85"/>
    <w:rsid w:val="003C59EC"/>
    <w:rsid w:val="003C6296"/>
    <w:rsid w:val="003D1105"/>
    <w:rsid w:val="003D1699"/>
    <w:rsid w:val="003D1DBE"/>
    <w:rsid w:val="003D4B99"/>
    <w:rsid w:val="003D74F3"/>
    <w:rsid w:val="003D7C52"/>
    <w:rsid w:val="003D7ED5"/>
    <w:rsid w:val="003E0539"/>
    <w:rsid w:val="003E701D"/>
    <w:rsid w:val="003F0E8B"/>
    <w:rsid w:val="004027E8"/>
    <w:rsid w:val="00407305"/>
    <w:rsid w:val="0041355C"/>
    <w:rsid w:val="00416374"/>
    <w:rsid w:val="00421E67"/>
    <w:rsid w:val="00422BFD"/>
    <w:rsid w:val="00422E63"/>
    <w:rsid w:val="00422F8F"/>
    <w:rsid w:val="00423646"/>
    <w:rsid w:val="0042613F"/>
    <w:rsid w:val="00426209"/>
    <w:rsid w:val="004364BF"/>
    <w:rsid w:val="00436F2D"/>
    <w:rsid w:val="004372F5"/>
    <w:rsid w:val="004435FE"/>
    <w:rsid w:val="00444428"/>
    <w:rsid w:val="00444496"/>
    <w:rsid w:val="00446311"/>
    <w:rsid w:val="004503F5"/>
    <w:rsid w:val="0045134B"/>
    <w:rsid w:val="0045398A"/>
    <w:rsid w:val="00455388"/>
    <w:rsid w:val="0045683B"/>
    <w:rsid w:val="00456BD9"/>
    <w:rsid w:val="00462A4F"/>
    <w:rsid w:val="00470006"/>
    <w:rsid w:val="00471548"/>
    <w:rsid w:val="00476763"/>
    <w:rsid w:val="00476E03"/>
    <w:rsid w:val="004851FE"/>
    <w:rsid w:val="004856CE"/>
    <w:rsid w:val="004908CA"/>
    <w:rsid w:val="004936A0"/>
    <w:rsid w:val="004979D6"/>
    <w:rsid w:val="004A563B"/>
    <w:rsid w:val="004A6151"/>
    <w:rsid w:val="004A6258"/>
    <w:rsid w:val="004B1765"/>
    <w:rsid w:val="004B1FD9"/>
    <w:rsid w:val="004B2633"/>
    <w:rsid w:val="004B46D5"/>
    <w:rsid w:val="004B6B9C"/>
    <w:rsid w:val="004C22D5"/>
    <w:rsid w:val="004C5773"/>
    <w:rsid w:val="004C767A"/>
    <w:rsid w:val="004C7864"/>
    <w:rsid w:val="004D3A03"/>
    <w:rsid w:val="004D7747"/>
    <w:rsid w:val="004E3413"/>
    <w:rsid w:val="004E40AC"/>
    <w:rsid w:val="004E48A8"/>
    <w:rsid w:val="004E5CBA"/>
    <w:rsid w:val="004E76F7"/>
    <w:rsid w:val="004E779B"/>
    <w:rsid w:val="004F1DD5"/>
    <w:rsid w:val="004F5802"/>
    <w:rsid w:val="004F6291"/>
    <w:rsid w:val="004F7C69"/>
    <w:rsid w:val="00500DA6"/>
    <w:rsid w:val="00500F70"/>
    <w:rsid w:val="0050188A"/>
    <w:rsid w:val="00506B29"/>
    <w:rsid w:val="00507019"/>
    <w:rsid w:val="00507BE7"/>
    <w:rsid w:val="005108A7"/>
    <w:rsid w:val="00512D86"/>
    <w:rsid w:val="00513699"/>
    <w:rsid w:val="00513BD5"/>
    <w:rsid w:val="00517DDC"/>
    <w:rsid w:val="0052045A"/>
    <w:rsid w:val="00522726"/>
    <w:rsid w:val="005259B3"/>
    <w:rsid w:val="00526C5D"/>
    <w:rsid w:val="00527C4D"/>
    <w:rsid w:val="0053083B"/>
    <w:rsid w:val="00531503"/>
    <w:rsid w:val="0053296F"/>
    <w:rsid w:val="005335BC"/>
    <w:rsid w:val="00533C85"/>
    <w:rsid w:val="00535E55"/>
    <w:rsid w:val="00537B81"/>
    <w:rsid w:val="00537EC2"/>
    <w:rsid w:val="00541BC3"/>
    <w:rsid w:val="00541C82"/>
    <w:rsid w:val="00542827"/>
    <w:rsid w:val="005429AB"/>
    <w:rsid w:val="0054514E"/>
    <w:rsid w:val="00546185"/>
    <w:rsid w:val="005506ED"/>
    <w:rsid w:val="00550AC4"/>
    <w:rsid w:val="00550B05"/>
    <w:rsid w:val="005515E6"/>
    <w:rsid w:val="00555B99"/>
    <w:rsid w:val="00567B75"/>
    <w:rsid w:val="00567DD7"/>
    <w:rsid w:val="00570494"/>
    <w:rsid w:val="00574F6D"/>
    <w:rsid w:val="0058138F"/>
    <w:rsid w:val="00581D8B"/>
    <w:rsid w:val="00585A9F"/>
    <w:rsid w:val="00586612"/>
    <w:rsid w:val="00586DB1"/>
    <w:rsid w:val="005876DA"/>
    <w:rsid w:val="00590029"/>
    <w:rsid w:val="005902AB"/>
    <w:rsid w:val="00590C7F"/>
    <w:rsid w:val="00591668"/>
    <w:rsid w:val="00592D73"/>
    <w:rsid w:val="0059356C"/>
    <w:rsid w:val="0059417F"/>
    <w:rsid w:val="00596364"/>
    <w:rsid w:val="00597776"/>
    <w:rsid w:val="005A1878"/>
    <w:rsid w:val="005A31F8"/>
    <w:rsid w:val="005A5DBE"/>
    <w:rsid w:val="005A7051"/>
    <w:rsid w:val="005B3FD6"/>
    <w:rsid w:val="005B506D"/>
    <w:rsid w:val="005C0141"/>
    <w:rsid w:val="005C1DAA"/>
    <w:rsid w:val="005C2341"/>
    <w:rsid w:val="005C2ED7"/>
    <w:rsid w:val="005C6931"/>
    <w:rsid w:val="005C736E"/>
    <w:rsid w:val="005D1BD7"/>
    <w:rsid w:val="005D3BB4"/>
    <w:rsid w:val="005D45CE"/>
    <w:rsid w:val="005D7B5F"/>
    <w:rsid w:val="005E1EC5"/>
    <w:rsid w:val="005E5EA7"/>
    <w:rsid w:val="005E645B"/>
    <w:rsid w:val="005E6DFD"/>
    <w:rsid w:val="005F13AC"/>
    <w:rsid w:val="005F5FA6"/>
    <w:rsid w:val="005F7B27"/>
    <w:rsid w:val="00600C2F"/>
    <w:rsid w:val="006021C7"/>
    <w:rsid w:val="00602432"/>
    <w:rsid w:val="00603D89"/>
    <w:rsid w:val="00605CCA"/>
    <w:rsid w:val="006077A2"/>
    <w:rsid w:val="00607808"/>
    <w:rsid w:val="00610EC4"/>
    <w:rsid w:val="00611224"/>
    <w:rsid w:val="00612DBC"/>
    <w:rsid w:val="006168AB"/>
    <w:rsid w:val="00617011"/>
    <w:rsid w:val="00617ACD"/>
    <w:rsid w:val="006213CF"/>
    <w:rsid w:val="00621E5C"/>
    <w:rsid w:val="00622CED"/>
    <w:rsid w:val="006304F1"/>
    <w:rsid w:val="00632816"/>
    <w:rsid w:val="006331B5"/>
    <w:rsid w:val="006356C6"/>
    <w:rsid w:val="00635DD6"/>
    <w:rsid w:val="00641CBA"/>
    <w:rsid w:val="00643B86"/>
    <w:rsid w:val="006442A7"/>
    <w:rsid w:val="006469D1"/>
    <w:rsid w:val="00652335"/>
    <w:rsid w:val="00653228"/>
    <w:rsid w:val="006571A5"/>
    <w:rsid w:val="00657E81"/>
    <w:rsid w:val="00660A5C"/>
    <w:rsid w:val="0066617B"/>
    <w:rsid w:val="00666688"/>
    <w:rsid w:val="006732C5"/>
    <w:rsid w:val="006779FB"/>
    <w:rsid w:val="0068253C"/>
    <w:rsid w:val="00690811"/>
    <w:rsid w:val="006923DB"/>
    <w:rsid w:val="006947EB"/>
    <w:rsid w:val="00694C00"/>
    <w:rsid w:val="00697C2B"/>
    <w:rsid w:val="006A4A57"/>
    <w:rsid w:val="006A4E64"/>
    <w:rsid w:val="006A6372"/>
    <w:rsid w:val="006B0B84"/>
    <w:rsid w:val="006B38F4"/>
    <w:rsid w:val="006B4776"/>
    <w:rsid w:val="006B4A3D"/>
    <w:rsid w:val="006B5A53"/>
    <w:rsid w:val="006B72E5"/>
    <w:rsid w:val="006C0217"/>
    <w:rsid w:val="006C3BE5"/>
    <w:rsid w:val="006C3DAD"/>
    <w:rsid w:val="006C4841"/>
    <w:rsid w:val="006C78F7"/>
    <w:rsid w:val="006D218F"/>
    <w:rsid w:val="006D51FA"/>
    <w:rsid w:val="006D550A"/>
    <w:rsid w:val="006E01DB"/>
    <w:rsid w:val="006E14A9"/>
    <w:rsid w:val="006E56F6"/>
    <w:rsid w:val="006F74E3"/>
    <w:rsid w:val="006F7CAF"/>
    <w:rsid w:val="006F7DFA"/>
    <w:rsid w:val="007017E4"/>
    <w:rsid w:val="00704456"/>
    <w:rsid w:val="00704734"/>
    <w:rsid w:val="00711166"/>
    <w:rsid w:val="007112C4"/>
    <w:rsid w:val="00711743"/>
    <w:rsid w:val="00712C2C"/>
    <w:rsid w:val="007143B8"/>
    <w:rsid w:val="007144E4"/>
    <w:rsid w:val="00723A8A"/>
    <w:rsid w:val="00724F46"/>
    <w:rsid w:val="0072763E"/>
    <w:rsid w:val="0073159E"/>
    <w:rsid w:val="00732316"/>
    <w:rsid w:val="0073275A"/>
    <w:rsid w:val="00742072"/>
    <w:rsid w:val="00745B8F"/>
    <w:rsid w:val="00746B98"/>
    <w:rsid w:val="007500F0"/>
    <w:rsid w:val="00752CA3"/>
    <w:rsid w:val="007536EC"/>
    <w:rsid w:val="00756070"/>
    <w:rsid w:val="0075749B"/>
    <w:rsid w:val="0076000A"/>
    <w:rsid w:val="00762375"/>
    <w:rsid w:val="0076417C"/>
    <w:rsid w:val="00765BD7"/>
    <w:rsid w:val="007701DB"/>
    <w:rsid w:val="0077177A"/>
    <w:rsid w:val="0077545C"/>
    <w:rsid w:val="007800EB"/>
    <w:rsid w:val="00780C0B"/>
    <w:rsid w:val="0078372B"/>
    <w:rsid w:val="00785DF6"/>
    <w:rsid w:val="00792385"/>
    <w:rsid w:val="00795174"/>
    <w:rsid w:val="00796289"/>
    <w:rsid w:val="007969B4"/>
    <w:rsid w:val="007A23AF"/>
    <w:rsid w:val="007A34C4"/>
    <w:rsid w:val="007A4232"/>
    <w:rsid w:val="007A5A77"/>
    <w:rsid w:val="007A7FDF"/>
    <w:rsid w:val="007B256B"/>
    <w:rsid w:val="007B4BFE"/>
    <w:rsid w:val="007C1B90"/>
    <w:rsid w:val="007C514F"/>
    <w:rsid w:val="007C7B44"/>
    <w:rsid w:val="007D0545"/>
    <w:rsid w:val="007D3213"/>
    <w:rsid w:val="007D34FA"/>
    <w:rsid w:val="007D7702"/>
    <w:rsid w:val="007E0B18"/>
    <w:rsid w:val="007E4C28"/>
    <w:rsid w:val="007E63EE"/>
    <w:rsid w:val="007E653E"/>
    <w:rsid w:val="007E6A54"/>
    <w:rsid w:val="007F00F8"/>
    <w:rsid w:val="007F31C3"/>
    <w:rsid w:val="007F3335"/>
    <w:rsid w:val="007F4834"/>
    <w:rsid w:val="007F55B4"/>
    <w:rsid w:val="00800126"/>
    <w:rsid w:val="00800AE5"/>
    <w:rsid w:val="00802E33"/>
    <w:rsid w:val="00804E0A"/>
    <w:rsid w:val="0080758A"/>
    <w:rsid w:val="00807866"/>
    <w:rsid w:val="00807F77"/>
    <w:rsid w:val="00810F89"/>
    <w:rsid w:val="00811385"/>
    <w:rsid w:val="00811459"/>
    <w:rsid w:val="00814C81"/>
    <w:rsid w:val="00822EA3"/>
    <w:rsid w:val="00833167"/>
    <w:rsid w:val="00835571"/>
    <w:rsid w:val="008427E9"/>
    <w:rsid w:val="00847010"/>
    <w:rsid w:val="00850D8C"/>
    <w:rsid w:val="00851BC2"/>
    <w:rsid w:val="008559BA"/>
    <w:rsid w:val="0086206D"/>
    <w:rsid w:val="0086259F"/>
    <w:rsid w:val="00864622"/>
    <w:rsid w:val="00865126"/>
    <w:rsid w:val="00866AED"/>
    <w:rsid w:val="00867687"/>
    <w:rsid w:val="00867D06"/>
    <w:rsid w:val="00867DF0"/>
    <w:rsid w:val="008776C7"/>
    <w:rsid w:val="00880BD8"/>
    <w:rsid w:val="00882A30"/>
    <w:rsid w:val="00882B09"/>
    <w:rsid w:val="008839EA"/>
    <w:rsid w:val="0088455A"/>
    <w:rsid w:val="008848DB"/>
    <w:rsid w:val="00885FFA"/>
    <w:rsid w:val="00890C76"/>
    <w:rsid w:val="0089267E"/>
    <w:rsid w:val="00894F35"/>
    <w:rsid w:val="00897B84"/>
    <w:rsid w:val="008A1535"/>
    <w:rsid w:val="008A4C72"/>
    <w:rsid w:val="008A6E72"/>
    <w:rsid w:val="008B1D12"/>
    <w:rsid w:val="008B2420"/>
    <w:rsid w:val="008B414D"/>
    <w:rsid w:val="008B4584"/>
    <w:rsid w:val="008B5AD1"/>
    <w:rsid w:val="008B618B"/>
    <w:rsid w:val="008B6C05"/>
    <w:rsid w:val="008C3D98"/>
    <w:rsid w:val="008C6D94"/>
    <w:rsid w:val="008D28C2"/>
    <w:rsid w:val="008D3094"/>
    <w:rsid w:val="008D6A4B"/>
    <w:rsid w:val="008D6F30"/>
    <w:rsid w:val="008E13D1"/>
    <w:rsid w:val="008E2EF5"/>
    <w:rsid w:val="008E33A5"/>
    <w:rsid w:val="008E665A"/>
    <w:rsid w:val="008E6A48"/>
    <w:rsid w:val="008E7772"/>
    <w:rsid w:val="008E7C88"/>
    <w:rsid w:val="008F3D38"/>
    <w:rsid w:val="008F40E5"/>
    <w:rsid w:val="00903527"/>
    <w:rsid w:val="009046D5"/>
    <w:rsid w:val="00912DD0"/>
    <w:rsid w:val="0091335D"/>
    <w:rsid w:val="00917199"/>
    <w:rsid w:val="00921193"/>
    <w:rsid w:val="00922666"/>
    <w:rsid w:val="00930D0E"/>
    <w:rsid w:val="009338C4"/>
    <w:rsid w:val="0093481F"/>
    <w:rsid w:val="00937892"/>
    <w:rsid w:val="009406FA"/>
    <w:rsid w:val="009412AE"/>
    <w:rsid w:val="00945C6B"/>
    <w:rsid w:val="00945EEB"/>
    <w:rsid w:val="0094672B"/>
    <w:rsid w:val="00951EE4"/>
    <w:rsid w:val="00953DF8"/>
    <w:rsid w:val="00954F7E"/>
    <w:rsid w:val="00955305"/>
    <w:rsid w:val="00955B4B"/>
    <w:rsid w:val="009565F6"/>
    <w:rsid w:val="00961C69"/>
    <w:rsid w:val="00963C86"/>
    <w:rsid w:val="00963D3E"/>
    <w:rsid w:val="009724CC"/>
    <w:rsid w:val="0097572A"/>
    <w:rsid w:val="00975A3A"/>
    <w:rsid w:val="0097798F"/>
    <w:rsid w:val="00977DD2"/>
    <w:rsid w:val="0098017B"/>
    <w:rsid w:val="00982B9C"/>
    <w:rsid w:val="009849D2"/>
    <w:rsid w:val="009850EA"/>
    <w:rsid w:val="009852CE"/>
    <w:rsid w:val="00986A35"/>
    <w:rsid w:val="00987A7C"/>
    <w:rsid w:val="009923E8"/>
    <w:rsid w:val="00993AF4"/>
    <w:rsid w:val="00994A11"/>
    <w:rsid w:val="009976AB"/>
    <w:rsid w:val="009A1103"/>
    <w:rsid w:val="009A363E"/>
    <w:rsid w:val="009A5364"/>
    <w:rsid w:val="009B230E"/>
    <w:rsid w:val="009B4A9A"/>
    <w:rsid w:val="009C06AF"/>
    <w:rsid w:val="009C0ED6"/>
    <w:rsid w:val="009C17C4"/>
    <w:rsid w:val="009C769C"/>
    <w:rsid w:val="009D3A34"/>
    <w:rsid w:val="009E2D44"/>
    <w:rsid w:val="009E31AB"/>
    <w:rsid w:val="009F63A0"/>
    <w:rsid w:val="00A00781"/>
    <w:rsid w:val="00A0141C"/>
    <w:rsid w:val="00A02C33"/>
    <w:rsid w:val="00A068A4"/>
    <w:rsid w:val="00A074EB"/>
    <w:rsid w:val="00A07F4E"/>
    <w:rsid w:val="00A13639"/>
    <w:rsid w:val="00A13901"/>
    <w:rsid w:val="00A13DD6"/>
    <w:rsid w:val="00A21FB4"/>
    <w:rsid w:val="00A30A88"/>
    <w:rsid w:val="00A32358"/>
    <w:rsid w:val="00A33221"/>
    <w:rsid w:val="00A33548"/>
    <w:rsid w:val="00A3494F"/>
    <w:rsid w:val="00A353B3"/>
    <w:rsid w:val="00A3587C"/>
    <w:rsid w:val="00A41C0D"/>
    <w:rsid w:val="00A45737"/>
    <w:rsid w:val="00A556B1"/>
    <w:rsid w:val="00A6016C"/>
    <w:rsid w:val="00A769AF"/>
    <w:rsid w:val="00A82002"/>
    <w:rsid w:val="00A82AD7"/>
    <w:rsid w:val="00A841F0"/>
    <w:rsid w:val="00A86522"/>
    <w:rsid w:val="00A927AC"/>
    <w:rsid w:val="00A94C79"/>
    <w:rsid w:val="00A96DD8"/>
    <w:rsid w:val="00AA1B61"/>
    <w:rsid w:val="00AA36BE"/>
    <w:rsid w:val="00AA5878"/>
    <w:rsid w:val="00AA6CC6"/>
    <w:rsid w:val="00AA7CD1"/>
    <w:rsid w:val="00AB427A"/>
    <w:rsid w:val="00AB7BFE"/>
    <w:rsid w:val="00AD2F6B"/>
    <w:rsid w:val="00AD5C20"/>
    <w:rsid w:val="00AD6C26"/>
    <w:rsid w:val="00AE04E5"/>
    <w:rsid w:val="00AE1C47"/>
    <w:rsid w:val="00AE4EBD"/>
    <w:rsid w:val="00AE7E66"/>
    <w:rsid w:val="00AF03CA"/>
    <w:rsid w:val="00AF1023"/>
    <w:rsid w:val="00B129A6"/>
    <w:rsid w:val="00B12D86"/>
    <w:rsid w:val="00B15D17"/>
    <w:rsid w:val="00B1761D"/>
    <w:rsid w:val="00B22815"/>
    <w:rsid w:val="00B23543"/>
    <w:rsid w:val="00B2665E"/>
    <w:rsid w:val="00B31273"/>
    <w:rsid w:val="00B33A4C"/>
    <w:rsid w:val="00B345E3"/>
    <w:rsid w:val="00B40BC0"/>
    <w:rsid w:val="00B53F74"/>
    <w:rsid w:val="00B54D57"/>
    <w:rsid w:val="00B552B6"/>
    <w:rsid w:val="00B56E6A"/>
    <w:rsid w:val="00B6050A"/>
    <w:rsid w:val="00B61BDD"/>
    <w:rsid w:val="00B630E5"/>
    <w:rsid w:val="00B633CF"/>
    <w:rsid w:val="00B64838"/>
    <w:rsid w:val="00B65092"/>
    <w:rsid w:val="00B6614D"/>
    <w:rsid w:val="00B74CBD"/>
    <w:rsid w:val="00B75346"/>
    <w:rsid w:val="00B76A50"/>
    <w:rsid w:val="00B77A5C"/>
    <w:rsid w:val="00B837F6"/>
    <w:rsid w:val="00B85A58"/>
    <w:rsid w:val="00B8607F"/>
    <w:rsid w:val="00B86371"/>
    <w:rsid w:val="00B864D2"/>
    <w:rsid w:val="00B914E3"/>
    <w:rsid w:val="00B91642"/>
    <w:rsid w:val="00B934BD"/>
    <w:rsid w:val="00B94BD8"/>
    <w:rsid w:val="00B94F7B"/>
    <w:rsid w:val="00B95ACE"/>
    <w:rsid w:val="00BA18B2"/>
    <w:rsid w:val="00BA715E"/>
    <w:rsid w:val="00BA7299"/>
    <w:rsid w:val="00BB13C7"/>
    <w:rsid w:val="00BB1DE5"/>
    <w:rsid w:val="00BB3416"/>
    <w:rsid w:val="00BB5FF6"/>
    <w:rsid w:val="00BB62CD"/>
    <w:rsid w:val="00BC0053"/>
    <w:rsid w:val="00BC0C7B"/>
    <w:rsid w:val="00BC20BF"/>
    <w:rsid w:val="00BC3D8B"/>
    <w:rsid w:val="00BD0A66"/>
    <w:rsid w:val="00BD2B52"/>
    <w:rsid w:val="00BD31D5"/>
    <w:rsid w:val="00BD46CB"/>
    <w:rsid w:val="00BD48D7"/>
    <w:rsid w:val="00BD5FA1"/>
    <w:rsid w:val="00BE1742"/>
    <w:rsid w:val="00BE25DF"/>
    <w:rsid w:val="00BE62D8"/>
    <w:rsid w:val="00BE65B6"/>
    <w:rsid w:val="00BF28DB"/>
    <w:rsid w:val="00BF6136"/>
    <w:rsid w:val="00BF6763"/>
    <w:rsid w:val="00C008CF"/>
    <w:rsid w:val="00C00982"/>
    <w:rsid w:val="00C02D2D"/>
    <w:rsid w:val="00C03229"/>
    <w:rsid w:val="00C04DED"/>
    <w:rsid w:val="00C05285"/>
    <w:rsid w:val="00C10D67"/>
    <w:rsid w:val="00C16361"/>
    <w:rsid w:val="00C24272"/>
    <w:rsid w:val="00C25091"/>
    <w:rsid w:val="00C35B1D"/>
    <w:rsid w:val="00C35EF2"/>
    <w:rsid w:val="00C37F4A"/>
    <w:rsid w:val="00C411D5"/>
    <w:rsid w:val="00C44598"/>
    <w:rsid w:val="00C46435"/>
    <w:rsid w:val="00C518C2"/>
    <w:rsid w:val="00C51B37"/>
    <w:rsid w:val="00C5373A"/>
    <w:rsid w:val="00C5378E"/>
    <w:rsid w:val="00C553C8"/>
    <w:rsid w:val="00C55AAB"/>
    <w:rsid w:val="00C57DD3"/>
    <w:rsid w:val="00C606CE"/>
    <w:rsid w:val="00C63661"/>
    <w:rsid w:val="00C67FBD"/>
    <w:rsid w:val="00C70165"/>
    <w:rsid w:val="00C743C3"/>
    <w:rsid w:val="00C752CF"/>
    <w:rsid w:val="00C75C58"/>
    <w:rsid w:val="00C76614"/>
    <w:rsid w:val="00C8066C"/>
    <w:rsid w:val="00C823D9"/>
    <w:rsid w:val="00C85AE3"/>
    <w:rsid w:val="00C86E98"/>
    <w:rsid w:val="00C86F06"/>
    <w:rsid w:val="00C93629"/>
    <w:rsid w:val="00C9534A"/>
    <w:rsid w:val="00C95816"/>
    <w:rsid w:val="00C96168"/>
    <w:rsid w:val="00CA1AE7"/>
    <w:rsid w:val="00CA49F7"/>
    <w:rsid w:val="00CA532E"/>
    <w:rsid w:val="00CA5DE9"/>
    <w:rsid w:val="00CB139D"/>
    <w:rsid w:val="00CB2777"/>
    <w:rsid w:val="00CC3E52"/>
    <w:rsid w:val="00CC4612"/>
    <w:rsid w:val="00CC52F4"/>
    <w:rsid w:val="00CC5B2B"/>
    <w:rsid w:val="00CC622F"/>
    <w:rsid w:val="00CD1ABE"/>
    <w:rsid w:val="00CD2D81"/>
    <w:rsid w:val="00CD593A"/>
    <w:rsid w:val="00CD686D"/>
    <w:rsid w:val="00CD6FE1"/>
    <w:rsid w:val="00CD7D49"/>
    <w:rsid w:val="00CE27E9"/>
    <w:rsid w:val="00CE296D"/>
    <w:rsid w:val="00CE2C83"/>
    <w:rsid w:val="00CE3BC0"/>
    <w:rsid w:val="00CE3E16"/>
    <w:rsid w:val="00CE4A62"/>
    <w:rsid w:val="00CE5836"/>
    <w:rsid w:val="00CF0679"/>
    <w:rsid w:val="00CF0FBB"/>
    <w:rsid w:val="00CF5F52"/>
    <w:rsid w:val="00D01901"/>
    <w:rsid w:val="00D04BEE"/>
    <w:rsid w:val="00D05D1B"/>
    <w:rsid w:val="00D119C7"/>
    <w:rsid w:val="00D16D6B"/>
    <w:rsid w:val="00D20EC8"/>
    <w:rsid w:val="00D21077"/>
    <w:rsid w:val="00D24278"/>
    <w:rsid w:val="00D25C7B"/>
    <w:rsid w:val="00D25EFE"/>
    <w:rsid w:val="00D26098"/>
    <w:rsid w:val="00D26EA4"/>
    <w:rsid w:val="00D31A4E"/>
    <w:rsid w:val="00D35A4C"/>
    <w:rsid w:val="00D35D8E"/>
    <w:rsid w:val="00D37BB6"/>
    <w:rsid w:val="00D419FB"/>
    <w:rsid w:val="00D41BF0"/>
    <w:rsid w:val="00D43452"/>
    <w:rsid w:val="00D43627"/>
    <w:rsid w:val="00D50CED"/>
    <w:rsid w:val="00D5317A"/>
    <w:rsid w:val="00D533AA"/>
    <w:rsid w:val="00D55896"/>
    <w:rsid w:val="00D60241"/>
    <w:rsid w:val="00D60520"/>
    <w:rsid w:val="00D6114D"/>
    <w:rsid w:val="00D61B75"/>
    <w:rsid w:val="00D64DD7"/>
    <w:rsid w:val="00D70D7F"/>
    <w:rsid w:val="00D732B1"/>
    <w:rsid w:val="00D734FE"/>
    <w:rsid w:val="00D75CD4"/>
    <w:rsid w:val="00D84DE7"/>
    <w:rsid w:val="00D86160"/>
    <w:rsid w:val="00D867DA"/>
    <w:rsid w:val="00D879CF"/>
    <w:rsid w:val="00D92407"/>
    <w:rsid w:val="00D925F8"/>
    <w:rsid w:val="00D96129"/>
    <w:rsid w:val="00DA00CD"/>
    <w:rsid w:val="00DA0640"/>
    <w:rsid w:val="00DA0B15"/>
    <w:rsid w:val="00DA536B"/>
    <w:rsid w:val="00DA795F"/>
    <w:rsid w:val="00DB2A29"/>
    <w:rsid w:val="00DB2DE2"/>
    <w:rsid w:val="00DB3436"/>
    <w:rsid w:val="00DB54D1"/>
    <w:rsid w:val="00DB7A15"/>
    <w:rsid w:val="00DC6C64"/>
    <w:rsid w:val="00DC73B9"/>
    <w:rsid w:val="00DD023A"/>
    <w:rsid w:val="00DD2F88"/>
    <w:rsid w:val="00DD4B61"/>
    <w:rsid w:val="00DD7945"/>
    <w:rsid w:val="00DE0CDB"/>
    <w:rsid w:val="00DE0F7E"/>
    <w:rsid w:val="00DE71EB"/>
    <w:rsid w:val="00DE7BB2"/>
    <w:rsid w:val="00DF0CD5"/>
    <w:rsid w:val="00DF1621"/>
    <w:rsid w:val="00DF2DD4"/>
    <w:rsid w:val="00DF3392"/>
    <w:rsid w:val="00E0030B"/>
    <w:rsid w:val="00E00F15"/>
    <w:rsid w:val="00E10340"/>
    <w:rsid w:val="00E11692"/>
    <w:rsid w:val="00E14ADE"/>
    <w:rsid w:val="00E15EF8"/>
    <w:rsid w:val="00E15F4F"/>
    <w:rsid w:val="00E16251"/>
    <w:rsid w:val="00E20D40"/>
    <w:rsid w:val="00E226CA"/>
    <w:rsid w:val="00E24640"/>
    <w:rsid w:val="00E25C2A"/>
    <w:rsid w:val="00E2611A"/>
    <w:rsid w:val="00E3136B"/>
    <w:rsid w:val="00E324DF"/>
    <w:rsid w:val="00E345AE"/>
    <w:rsid w:val="00E354B6"/>
    <w:rsid w:val="00E36EDB"/>
    <w:rsid w:val="00E40616"/>
    <w:rsid w:val="00E43CEE"/>
    <w:rsid w:val="00E44CB2"/>
    <w:rsid w:val="00E45273"/>
    <w:rsid w:val="00E46A98"/>
    <w:rsid w:val="00E470AF"/>
    <w:rsid w:val="00E47E20"/>
    <w:rsid w:val="00E5029F"/>
    <w:rsid w:val="00E51299"/>
    <w:rsid w:val="00E53BA6"/>
    <w:rsid w:val="00E573CF"/>
    <w:rsid w:val="00E57B85"/>
    <w:rsid w:val="00E57BFA"/>
    <w:rsid w:val="00E6293D"/>
    <w:rsid w:val="00E65F75"/>
    <w:rsid w:val="00E6612A"/>
    <w:rsid w:val="00E67DD5"/>
    <w:rsid w:val="00E70397"/>
    <w:rsid w:val="00E71344"/>
    <w:rsid w:val="00E71488"/>
    <w:rsid w:val="00E77769"/>
    <w:rsid w:val="00E835D5"/>
    <w:rsid w:val="00EA7B97"/>
    <w:rsid w:val="00EB11E8"/>
    <w:rsid w:val="00EB3BE4"/>
    <w:rsid w:val="00EB4D4E"/>
    <w:rsid w:val="00EC061B"/>
    <w:rsid w:val="00EC20CC"/>
    <w:rsid w:val="00EC2402"/>
    <w:rsid w:val="00EC3BAD"/>
    <w:rsid w:val="00EC3D0E"/>
    <w:rsid w:val="00EC6522"/>
    <w:rsid w:val="00ED3E51"/>
    <w:rsid w:val="00EE02BB"/>
    <w:rsid w:val="00EE2506"/>
    <w:rsid w:val="00EE4436"/>
    <w:rsid w:val="00EF076D"/>
    <w:rsid w:val="00EF183F"/>
    <w:rsid w:val="00EF540D"/>
    <w:rsid w:val="00EF5B2C"/>
    <w:rsid w:val="00F00815"/>
    <w:rsid w:val="00F01B1B"/>
    <w:rsid w:val="00F02013"/>
    <w:rsid w:val="00F02286"/>
    <w:rsid w:val="00F03E7B"/>
    <w:rsid w:val="00F05A37"/>
    <w:rsid w:val="00F06E43"/>
    <w:rsid w:val="00F12AEF"/>
    <w:rsid w:val="00F132AE"/>
    <w:rsid w:val="00F1694E"/>
    <w:rsid w:val="00F2037B"/>
    <w:rsid w:val="00F21334"/>
    <w:rsid w:val="00F25248"/>
    <w:rsid w:val="00F3070A"/>
    <w:rsid w:val="00F33BF9"/>
    <w:rsid w:val="00F3448E"/>
    <w:rsid w:val="00F37105"/>
    <w:rsid w:val="00F44F06"/>
    <w:rsid w:val="00F4530F"/>
    <w:rsid w:val="00F45905"/>
    <w:rsid w:val="00F47926"/>
    <w:rsid w:val="00F5175B"/>
    <w:rsid w:val="00F517C4"/>
    <w:rsid w:val="00F53539"/>
    <w:rsid w:val="00F62314"/>
    <w:rsid w:val="00F64148"/>
    <w:rsid w:val="00F75BCB"/>
    <w:rsid w:val="00F77488"/>
    <w:rsid w:val="00F77C13"/>
    <w:rsid w:val="00F82A3C"/>
    <w:rsid w:val="00F83064"/>
    <w:rsid w:val="00F83817"/>
    <w:rsid w:val="00F90E63"/>
    <w:rsid w:val="00F94F4A"/>
    <w:rsid w:val="00F9590D"/>
    <w:rsid w:val="00F968FD"/>
    <w:rsid w:val="00FA2C56"/>
    <w:rsid w:val="00FA3B6D"/>
    <w:rsid w:val="00FA4715"/>
    <w:rsid w:val="00FA69C1"/>
    <w:rsid w:val="00FA6FAA"/>
    <w:rsid w:val="00FA7277"/>
    <w:rsid w:val="00FB2CC7"/>
    <w:rsid w:val="00FB449E"/>
    <w:rsid w:val="00FB5745"/>
    <w:rsid w:val="00FC298B"/>
    <w:rsid w:val="00FC7678"/>
    <w:rsid w:val="00FC7ADD"/>
    <w:rsid w:val="00FC7E56"/>
    <w:rsid w:val="00FD141F"/>
    <w:rsid w:val="00FD1FCC"/>
    <w:rsid w:val="00FD5BFB"/>
    <w:rsid w:val="00FE3CB5"/>
    <w:rsid w:val="00FE6EAF"/>
    <w:rsid w:val="00FF04E0"/>
    <w:rsid w:val="00FF0BEE"/>
    <w:rsid w:val="00FF5EE2"/>
    <w:rsid w:val="00FF6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96204E"/>
  <w14:defaultImageDpi w14:val="32767"/>
  <w15:chartTrackingRefBased/>
  <w15:docId w15:val="{F536880E-64CE-1545-AE82-AE4241FAD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59C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892"/>
    <w:pPr>
      <w:tabs>
        <w:tab w:val="center" w:pos="4680"/>
        <w:tab w:val="right" w:pos="9360"/>
      </w:tabs>
    </w:pPr>
    <w:rPr>
      <w:rFonts w:asciiTheme="minorHAnsi" w:eastAsia="Calibri" w:hAnsiTheme="minorHAnsi" w:cstheme="minorBidi"/>
      <w:sz w:val="22"/>
    </w:rPr>
  </w:style>
  <w:style w:type="character" w:customStyle="1" w:styleId="HeaderChar">
    <w:name w:val="Header Char"/>
    <w:basedOn w:val="DefaultParagraphFont"/>
    <w:link w:val="Header"/>
    <w:uiPriority w:val="99"/>
    <w:rsid w:val="00937892"/>
    <w:rPr>
      <w:sz w:val="22"/>
    </w:rPr>
  </w:style>
  <w:style w:type="paragraph" w:styleId="Footer">
    <w:name w:val="footer"/>
    <w:basedOn w:val="Normal"/>
    <w:link w:val="FooterChar"/>
    <w:uiPriority w:val="99"/>
    <w:unhideWhenUsed/>
    <w:rsid w:val="00937892"/>
    <w:pPr>
      <w:tabs>
        <w:tab w:val="center" w:pos="4680"/>
        <w:tab w:val="right" w:pos="9360"/>
      </w:tabs>
    </w:pPr>
    <w:rPr>
      <w:rFonts w:asciiTheme="minorHAnsi" w:eastAsia="Calibri" w:hAnsiTheme="minorHAnsi" w:cstheme="minorBidi"/>
      <w:sz w:val="22"/>
    </w:rPr>
  </w:style>
  <w:style w:type="character" w:customStyle="1" w:styleId="FooterChar">
    <w:name w:val="Footer Char"/>
    <w:basedOn w:val="DefaultParagraphFont"/>
    <w:link w:val="Footer"/>
    <w:uiPriority w:val="99"/>
    <w:rsid w:val="00937892"/>
    <w:rPr>
      <w:sz w:val="22"/>
    </w:rPr>
  </w:style>
  <w:style w:type="paragraph" w:styleId="ListParagraph">
    <w:name w:val="List Paragraph"/>
    <w:basedOn w:val="Normal"/>
    <w:uiPriority w:val="34"/>
    <w:qFormat/>
    <w:rsid w:val="00937892"/>
    <w:pPr>
      <w:ind w:left="720"/>
      <w:contextualSpacing/>
    </w:pPr>
    <w:rPr>
      <w:rFonts w:asciiTheme="minorHAnsi" w:eastAsia="Calibri" w:hAnsiTheme="minorHAnsi" w:cstheme="minorBidi"/>
      <w:sz w:val="22"/>
    </w:rPr>
  </w:style>
  <w:style w:type="character" w:styleId="PageNumber">
    <w:name w:val="page number"/>
    <w:basedOn w:val="DefaultParagraphFont"/>
    <w:uiPriority w:val="99"/>
    <w:semiHidden/>
    <w:unhideWhenUsed/>
    <w:rsid w:val="001E64A6"/>
  </w:style>
  <w:style w:type="character" w:styleId="Hyperlink">
    <w:name w:val="Hyperlink"/>
    <w:basedOn w:val="DefaultParagraphFont"/>
    <w:uiPriority w:val="99"/>
    <w:unhideWhenUsed/>
    <w:rsid w:val="000059CF"/>
    <w:rPr>
      <w:color w:val="0000FF"/>
      <w:u w:val="single"/>
    </w:rPr>
  </w:style>
  <w:style w:type="character" w:styleId="UnresolvedMention">
    <w:name w:val="Unresolved Mention"/>
    <w:basedOn w:val="DefaultParagraphFont"/>
    <w:uiPriority w:val="99"/>
    <w:rsid w:val="000059CF"/>
    <w:rPr>
      <w:color w:val="605E5C"/>
      <w:shd w:val="clear" w:color="auto" w:fill="E1DFDD"/>
    </w:rPr>
  </w:style>
  <w:style w:type="paragraph" w:styleId="BalloonText">
    <w:name w:val="Balloon Text"/>
    <w:basedOn w:val="Normal"/>
    <w:link w:val="BalloonTextChar"/>
    <w:uiPriority w:val="99"/>
    <w:semiHidden/>
    <w:unhideWhenUsed/>
    <w:rsid w:val="00CC5B2B"/>
    <w:rPr>
      <w:sz w:val="18"/>
      <w:szCs w:val="18"/>
    </w:rPr>
  </w:style>
  <w:style w:type="character" w:customStyle="1" w:styleId="BalloonTextChar">
    <w:name w:val="Balloon Text Char"/>
    <w:basedOn w:val="DefaultParagraphFont"/>
    <w:link w:val="BalloonText"/>
    <w:uiPriority w:val="99"/>
    <w:semiHidden/>
    <w:rsid w:val="00CC5B2B"/>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3759BC"/>
    <w:rPr>
      <w:sz w:val="16"/>
      <w:szCs w:val="16"/>
    </w:rPr>
  </w:style>
  <w:style w:type="paragraph" w:styleId="CommentText">
    <w:name w:val="annotation text"/>
    <w:basedOn w:val="Normal"/>
    <w:link w:val="CommentTextChar"/>
    <w:uiPriority w:val="99"/>
    <w:semiHidden/>
    <w:unhideWhenUsed/>
    <w:rsid w:val="003759BC"/>
    <w:rPr>
      <w:sz w:val="20"/>
      <w:szCs w:val="20"/>
    </w:rPr>
  </w:style>
  <w:style w:type="character" w:customStyle="1" w:styleId="CommentTextChar">
    <w:name w:val="Comment Text Char"/>
    <w:basedOn w:val="DefaultParagraphFont"/>
    <w:link w:val="CommentText"/>
    <w:uiPriority w:val="99"/>
    <w:semiHidden/>
    <w:rsid w:val="003759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59BC"/>
    <w:rPr>
      <w:b/>
      <w:bCs/>
    </w:rPr>
  </w:style>
  <w:style w:type="character" w:customStyle="1" w:styleId="CommentSubjectChar">
    <w:name w:val="Comment Subject Char"/>
    <w:basedOn w:val="CommentTextChar"/>
    <w:link w:val="CommentSubject"/>
    <w:uiPriority w:val="99"/>
    <w:semiHidden/>
    <w:rsid w:val="003759B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06269">
      <w:bodyDiv w:val="1"/>
      <w:marLeft w:val="0"/>
      <w:marRight w:val="0"/>
      <w:marTop w:val="0"/>
      <w:marBottom w:val="0"/>
      <w:divBdr>
        <w:top w:val="none" w:sz="0" w:space="0" w:color="auto"/>
        <w:left w:val="none" w:sz="0" w:space="0" w:color="auto"/>
        <w:bottom w:val="none" w:sz="0" w:space="0" w:color="auto"/>
        <w:right w:val="none" w:sz="0" w:space="0" w:color="auto"/>
      </w:divBdr>
    </w:div>
    <w:div w:id="340468853">
      <w:bodyDiv w:val="1"/>
      <w:marLeft w:val="0"/>
      <w:marRight w:val="0"/>
      <w:marTop w:val="0"/>
      <w:marBottom w:val="0"/>
      <w:divBdr>
        <w:top w:val="none" w:sz="0" w:space="0" w:color="auto"/>
        <w:left w:val="none" w:sz="0" w:space="0" w:color="auto"/>
        <w:bottom w:val="none" w:sz="0" w:space="0" w:color="auto"/>
        <w:right w:val="none" w:sz="0" w:space="0" w:color="auto"/>
      </w:divBdr>
    </w:div>
    <w:div w:id="453255366">
      <w:bodyDiv w:val="1"/>
      <w:marLeft w:val="0"/>
      <w:marRight w:val="0"/>
      <w:marTop w:val="0"/>
      <w:marBottom w:val="0"/>
      <w:divBdr>
        <w:top w:val="none" w:sz="0" w:space="0" w:color="auto"/>
        <w:left w:val="none" w:sz="0" w:space="0" w:color="auto"/>
        <w:bottom w:val="none" w:sz="0" w:space="0" w:color="auto"/>
        <w:right w:val="none" w:sz="0" w:space="0" w:color="auto"/>
      </w:divBdr>
    </w:div>
    <w:div w:id="473984466">
      <w:bodyDiv w:val="1"/>
      <w:marLeft w:val="0"/>
      <w:marRight w:val="0"/>
      <w:marTop w:val="0"/>
      <w:marBottom w:val="0"/>
      <w:divBdr>
        <w:top w:val="none" w:sz="0" w:space="0" w:color="auto"/>
        <w:left w:val="none" w:sz="0" w:space="0" w:color="auto"/>
        <w:bottom w:val="none" w:sz="0" w:space="0" w:color="auto"/>
        <w:right w:val="none" w:sz="0" w:space="0" w:color="auto"/>
      </w:divBdr>
    </w:div>
    <w:div w:id="816873385">
      <w:bodyDiv w:val="1"/>
      <w:marLeft w:val="0"/>
      <w:marRight w:val="0"/>
      <w:marTop w:val="0"/>
      <w:marBottom w:val="0"/>
      <w:divBdr>
        <w:top w:val="none" w:sz="0" w:space="0" w:color="auto"/>
        <w:left w:val="none" w:sz="0" w:space="0" w:color="auto"/>
        <w:bottom w:val="none" w:sz="0" w:space="0" w:color="auto"/>
        <w:right w:val="none" w:sz="0" w:space="0" w:color="auto"/>
      </w:divBdr>
    </w:div>
    <w:div w:id="1085103725">
      <w:bodyDiv w:val="1"/>
      <w:marLeft w:val="0"/>
      <w:marRight w:val="0"/>
      <w:marTop w:val="0"/>
      <w:marBottom w:val="0"/>
      <w:divBdr>
        <w:top w:val="none" w:sz="0" w:space="0" w:color="auto"/>
        <w:left w:val="none" w:sz="0" w:space="0" w:color="auto"/>
        <w:bottom w:val="none" w:sz="0" w:space="0" w:color="auto"/>
        <w:right w:val="none" w:sz="0" w:space="0" w:color="auto"/>
      </w:divBdr>
    </w:div>
    <w:div w:id="1117604110">
      <w:bodyDiv w:val="1"/>
      <w:marLeft w:val="0"/>
      <w:marRight w:val="0"/>
      <w:marTop w:val="0"/>
      <w:marBottom w:val="0"/>
      <w:divBdr>
        <w:top w:val="none" w:sz="0" w:space="0" w:color="auto"/>
        <w:left w:val="none" w:sz="0" w:space="0" w:color="auto"/>
        <w:bottom w:val="none" w:sz="0" w:space="0" w:color="auto"/>
        <w:right w:val="none" w:sz="0" w:space="0" w:color="auto"/>
      </w:divBdr>
    </w:div>
    <w:div w:id="1502156224">
      <w:bodyDiv w:val="1"/>
      <w:marLeft w:val="0"/>
      <w:marRight w:val="0"/>
      <w:marTop w:val="0"/>
      <w:marBottom w:val="0"/>
      <w:divBdr>
        <w:top w:val="none" w:sz="0" w:space="0" w:color="auto"/>
        <w:left w:val="none" w:sz="0" w:space="0" w:color="auto"/>
        <w:bottom w:val="none" w:sz="0" w:space="0" w:color="auto"/>
        <w:right w:val="none" w:sz="0" w:space="0" w:color="auto"/>
      </w:divBdr>
    </w:div>
    <w:div w:id="1755735684">
      <w:bodyDiv w:val="1"/>
      <w:marLeft w:val="0"/>
      <w:marRight w:val="0"/>
      <w:marTop w:val="0"/>
      <w:marBottom w:val="0"/>
      <w:divBdr>
        <w:top w:val="none" w:sz="0" w:space="0" w:color="auto"/>
        <w:left w:val="none" w:sz="0" w:space="0" w:color="auto"/>
        <w:bottom w:val="none" w:sz="0" w:space="0" w:color="auto"/>
        <w:right w:val="none" w:sz="0" w:space="0" w:color="auto"/>
      </w:divBdr>
    </w:div>
    <w:div w:id="2071609268">
      <w:bodyDiv w:val="1"/>
      <w:marLeft w:val="0"/>
      <w:marRight w:val="0"/>
      <w:marTop w:val="0"/>
      <w:marBottom w:val="0"/>
      <w:divBdr>
        <w:top w:val="none" w:sz="0" w:space="0" w:color="auto"/>
        <w:left w:val="none" w:sz="0" w:space="0" w:color="auto"/>
        <w:bottom w:val="none" w:sz="0" w:space="0" w:color="auto"/>
        <w:right w:val="none" w:sz="0" w:space="0" w:color="auto"/>
      </w:divBdr>
    </w:div>
    <w:div w:id="2108697015">
      <w:bodyDiv w:val="1"/>
      <w:marLeft w:val="0"/>
      <w:marRight w:val="0"/>
      <w:marTop w:val="0"/>
      <w:marBottom w:val="0"/>
      <w:divBdr>
        <w:top w:val="none" w:sz="0" w:space="0" w:color="auto"/>
        <w:left w:val="none" w:sz="0" w:space="0" w:color="auto"/>
        <w:bottom w:val="none" w:sz="0" w:space="0" w:color="auto"/>
        <w:right w:val="none" w:sz="0" w:space="0" w:color="auto"/>
      </w:divBdr>
    </w:div>
    <w:div w:id="213012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ibraryeval.org/library-evaluation-10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Teasdale</dc:creator>
  <cp:keywords/>
  <dc:description/>
  <cp:lastModifiedBy>Linda Hofschire</cp:lastModifiedBy>
  <cp:revision>2</cp:revision>
  <dcterms:created xsi:type="dcterms:W3CDTF">2019-12-23T16:57:00Z</dcterms:created>
  <dcterms:modified xsi:type="dcterms:W3CDTF">2019-12-23T16:57:00Z</dcterms:modified>
</cp:coreProperties>
</file>